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B648" w14:textId="77777777" w:rsidR="00B61886" w:rsidRPr="00884C53" w:rsidRDefault="00B61886" w:rsidP="00B61886">
      <w:pPr>
        <w:rPr>
          <w:rFonts w:ascii="Helvetica" w:eastAsia="Times New Roman" w:hAnsi="Helvetica" w:cs="Helvetica"/>
          <w:b/>
          <w:bCs/>
          <w:sz w:val="24"/>
          <w:szCs w:val="24"/>
        </w:rPr>
      </w:pPr>
      <w:bookmarkStart w:id="0" w:name="_GoBack"/>
      <w:bookmarkEnd w:id="0"/>
    </w:p>
    <w:tbl>
      <w:tblPr>
        <w:tblStyle w:val="TableGrid"/>
        <w:tblW w:w="0" w:type="auto"/>
        <w:tblLook w:val="04A0" w:firstRow="1" w:lastRow="0" w:firstColumn="1" w:lastColumn="0" w:noHBand="0" w:noVBand="1"/>
      </w:tblPr>
      <w:tblGrid>
        <w:gridCol w:w="3104"/>
        <w:gridCol w:w="1642"/>
        <w:gridCol w:w="2102"/>
        <w:gridCol w:w="2466"/>
      </w:tblGrid>
      <w:tr w:rsidR="00902A41" w:rsidRPr="00902A41" w14:paraId="16C27BC7" w14:textId="77777777" w:rsidTr="000B5443">
        <w:tc>
          <w:tcPr>
            <w:tcW w:w="9314" w:type="dxa"/>
            <w:gridSpan w:val="4"/>
            <w:tcBorders>
              <w:top w:val="single" w:sz="18" w:space="0" w:color="auto"/>
              <w:left w:val="single" w:sz="18" w:space="0" w:color="auto"/>
              <w:bottom w:val="single" w:sz="4" w:space="0" w:color="auto"/>
              <w:right w:val="single" w:sz="18" w:space="0" w:color="auto"/>
            </w:tcBorders>
          </w:tcPr>
          <w:p w14:paraId="67F082F8" w14:textId="77777777" w:rsidR="00B61886" w:rsidRPr="00902A41" w:rsidRDefault="00B61886" w:rsidP="000B5443">
            <w:pPr>
              <w:rPr>
                <w:sz w:val="18"/>
                <w:szCs w:val="18"/>
              </w:rPr>
            </w:pPr>
            <w:r w:rsidRPr="00902A41">
              <w:rPr>
                <w:b/>
                <w:sz w:val="18"/>
                <w:szCs w:val="18"/>
              </w:rPr>
              <w:t>Job Title:</w:t>
            </w:r>
            <w:r w:rsidRPr="00902A41">
              <w:rPr>
                <w:sz w:val="18"/>
                <w:szCs w:val="18"/>
              </w:rPr>
              <w:t xml:space="preserve">  </w:t>
            </w:r>
          </w:p>
          <w:p w14:paraId="10DD5996" w14:textId="3599EB04" w:rsidR="00B61886" w:rsidRPr="00902A41" w:rsidRDefault="004C7421" w:rsidP="006C606D">
            <w:pPr>
              <w:pStyle w:val="Header"/>
              <w:rPr>
                <w:sz w:val="32"/>
                <w:szCs w:val="32"/>
              </w:rPr>
            </w:pPr>
            <w:r>
              <w:rPr>
                <w:sz w:val="32"/>
                <w:szCs w:val="32"/>
              </w:rPr>
              <w:t xml:space="preserve">Development </w:t>
            </w:r>
            <w:r w:rsidR="005A7551">
              <w:rPr>
                <w:sz w:val="32"/>
                <w:szCs w:val="32"/>
              </w:rPr>
              <w:t>Officer</w:t>
            </w:r>
          </w:p>
        </w:tc>
      </w:tr>
      <w:tr w:rsidR="00902A41" w:rsidRPr="00902A41" w14:paraId="1DD43D95" w14:textId="77777777" w:rsidTr="000B5443">
        <w:tc>
          <w:tcPr>
            <w:tcW w:w="4746" w:type="dxa"/>
            <w:gridSpan w:val="2"/>
            <w:tcBorders>
              <w:top w:val="single" w:sz="4" w:space="0" w:color="auto"/>
              <w:left w:val="single" w:sz="18" w:space="0" w:color="auto"/>
              <w:bottom w:val="single" w:sz="4" w:space="0" w:color="auto"/>
              <w:right w:val="single" w:sz="4" w:space="0" w:color="auto"/>
            </w:tcBorders>
          </w:tcPr>
          <w:p w14:paraId="3E13422E" w14:textId="768DAEB4" w:rsidR="00B61886" w:rsidRPr="00902A41" w:rsidRDefault="005C7D88" w:rsidP="000B5443">
            <w:pPr>
              <w:rPr>
                <w:b/>
                <w:sz w:val="18"/>
                <w:szCs w:val="18"/>
              </w:rPr>
            </w:pPr>
            <w:r w:rsidRPr="00902A41">
              <w:rPr>
                <w:b/>
                <w:sz w:val="18"/>
                <w:szCs w:val="18"/>
              </w:rPr>
              <w:t>Job Category</w:t>
            </w:r>
            <w:r w:rsidR="00B61886" w:rsidRPr="00902A41">
              <w:rPr>
                <w:b/>
                <w:sz w:val="18"/>
                <w:szCs w:val="18"/>
              </w:rPr>
              <w:t>:</w:t>
            </w:r>
          </w:p>
          <w:p w14:paraId="03DEC418" w14:textId="078C4E1E" w:rsidR="00B61886" w:rsidRPr="00902A41" w:rsidRDefault="005C7D88" w:rsidP="000B5443">
            <w:pPr>
              <w:rPr>
                <w:sz w:val="24"/>
                <w:szCs w:val="24"/>
              </w:rPr>
            </w:pPr>
            <w:r w:rsidRPr="00902A41">
              <w:rPr>
                <w:sz w:val="24"/>
                <w:szCs w:val="24"/>
              </w:rPr>
              <w:t xml:space="preserve">Regular </w:t>
            </w:r>
            <w:r w:rsidR="00A12BCE" w:rsidRPr="00902A41">
              <w:rPr>
                <w:sz w:val="24"/>
                <w:szCs w:val="24"/>
              </w:rPr>
              <w:t>Part</w:t>
            </w:r>
            <w:r w:rsidRPr="00902A41">
              <w:rPr>
                <w:sz w:val="24"/>
                <w:szCs w:val="24"/>
              </w:rPr>
              <w:t>-time</w:t>
            </w:r>
            <w:r w:rsidR="006C606D" w:rsidRPr="00902A41">
              <w:rPr>
                <w:sz w:val="24"/>
                <w:szCs w:val="24"/>
              </w:rPr>
              <w:t xml:space="preserve"> (</w:t>
            </w:r>
            <w:r w:rsidR="00884C53">
              <w:rPr>
                <w:sz w:val="24"/>
                <w:szCs w:val="24"/>
              </w:rPr>
              <w:t>20-22</w:t>
            </w:r>
            <w:r w:rsidR="00235146">
              <w:rPr>
                <w:sz w:val="24"/>
                <w:szCs w:val="24"/>
              </w:rPr>
              <w:t xml:space="preserve"> hours</w:t>
            </w:r>
            <w:r w:rsidR="00CC7E9C">
              <w:rPr>
                <w:sz w:val="24"/>
                <w:szCs w:val="24"/>
              </w:rPr>
              <w:t>)</w:t>
            </w:r>
          </w:p>
        </w:tc>
        <w:tc>
          <w:tcPr>
            <w:tcW w:w="4568" w:type="dxa"/>
            <w:gridSpan w:val="2"/>
            <w:tcBorders>
              <w:top w:val="single" w:sz="4" w:space="0" w:color="auto"/>
              <w:left w:val="single" w:sz="4" w:space="0" w:color="auto"/>
              <w:bottom w:val="single" w:sz="4" w:space="0" w:color="auto"/>
              <w:right w:val="single" w:sz="18" w:space="0" w:color="auto"/>
            </w:tcBorders>
          </w:tcPr>
          <w:p w14:paraId="141576FB" w14:textId="77777777" w:rsidR="00B61886" w:rsidRPr="00902A41" w:rsidRDefault="00B61886" w:rsidP="000B5443">
            <w:pPr>
              <w:rPr>
                <w:b/>
                <w:sz w:val="18"/>
                <w:szCs w:val="18"/>
              </w:rPr>
            </w:pPr>
            <w:r w:rsidRPr="00902A41">
              <w:rPr>
                <w:b/>
                <w:sz w:val="18"/>
                <w:szCs w:val="18"/>
              </w:rPr>
              <w:t>Job Description Last Updated:</w:t>
            </w:r>
          </w:p>
          <w:p w14:paraId="16823FBF" w14:textId="3C36440F" w:rsidR="00B61886" w:rsidRPr="00902A41" w:rsidRDefault="00F8736E" w:rsidP="000B5443">
            <w:pPr>
              <w:rPr>
                <w:sz w:val="24"/>
                <w:szCs w:val="24"/>
              </w:rPr>
            </w:pPr>
            <w:r>
              <w:rPr>
                <w:sz w:val="24"/>
                <w:szCs w:val="24"/>
              </w:rPr>
              <w:t xml:space="preserve">April 7, </w:t>
            </w:r>
            <w:r w:rsidR="00235146">
              <w:rPr>
                <w:sz w:val="24"/>
                <w:szCs w:val="24"/>
              </w:rPr>
              <w:t>202</w:t>
            </w:r>
            <w:r w:rsidR="000D532A">
              <w:rPr>
                <w:sz w:val="24"/>
                <w:szCs w:val="24"/>
              </w:rPr>
              <w:t>4</w:t>
            </w:r>
          </w:p>
        </w:tc>
      </w:tr>
      <w:tr w:rsidR="00902A41" w:rsidRPr="00902A41" w14:paraId="17661E8E" w14:textId="77777777" w:rsidTr="008B4F70">
        <w:tc>
          <w:tcPr>
            <w:tcW w:w="3104" w:type="dxa"/>
            <w:tcBorders>
              <w:top w:val="single" w:sz="4" w:space="0" w:color="auto"/>
              <w:left w:val="single" w:sz="18" w:space="0" w:color="auto"/>
              <w:bottom w:val="single" w:sz="4" w:space="0" w:color="auto"/>
              <w:right w:val="single" w:sz="4" w:space="0" w:color="auto"/>
            </w:tcBorders>
          </w:tcPr>
          <w:p w14:paraId="724B43A2" w14:textId="77777777" w:rsidR="009F2D52" w:rsidRPr="002070C6" w:rsidRDefault="009F2D52" w:rsidP="000B5443">
            <w:pPr>
              <w:rPr>
                <w:b/>
                <w:sz w:val="18"/>
                <w:szCs w:val="18"/>
                <w:lang w:val="fr-FR"/>
              </w:rPr>
            </w:pPr>
            <w:r w:rsidRPr="002070C6">
              <w:rPr>
                <w:b/>
                <w:sz w:val="18"/>
                <w:szCs w:val="18"/>
                <w:lang w:val="fr-FR"/>
              </w:rPr>
              <w:t xml:space="preserve">FLSA </w:t>
            </w:r>
            <w:proofErr w:type="gramStart"/>
            <w:r w:rsidRPr="002070C6">
              <w:rPr>
                <w:b/>
                <w:sz w:val="18"/>
                <w:szCs w:val="18"/>
                <w:lang w:val="fr-FR"/>
              </w:rPr>
              <w:t>Classification:</w:t>
            </w:r>
            <w:proofErr w:type="gramEnd"/>
          </w:p>
          <w:p w14:paraId="4C6E9B22" w14:textId="07DDA3B8" w:rsidR="009F2D52" w:rsidRPr="002070C6" w:rsidRDefault="00235146" w:rsidP="000B5443">
            <w:pPr>
              <w:rPr>
                <w:sz w:val="24"/>
                <w:szCs w:val="24"/>
                <w:lang w:val="fr-FR"/>
              </w:rPr>
            </w:pPr>
            <w:r w:rsidRPr="002070C6">
              <w:rPr>
                <w:sz w:val="24"/>
                <w:szCs w:val="24"/>
                <w:lang w:val="fr-FR"/>
              </w:rPr>
              <w:t>Non-</w:t>
            </w:r>
            <w:r w:rsidR="009F2D52" w:rsidRPr="002070C6">
              <w:rPr>
                <w:sz w:val="24"/>
                <w:szCs w:val="24"/>
                <w:lang w:val="fr-FR"/>
              </w:rPr>
              <w:t>Exempt</w:t>
            </w:r>
            <w:r w:rsidR="00884C53" w:rsidRPr="002070C6">
              <w:rPr>
                <w:sz w:val="24"/>
                <w:szCs w:val="24"/>
                <w:lang w:val="fr-FR"/>
              </w:rPr>
              <w:t xml:space="preserve"> (</w:t>
            </w:r>
            <w:proofErr w:type="spellStart"/>
            <w:r w:rsidR="00884C53" w:rsidRPr="002070C6">
              <w:rPr>
                <w:sz w:val="24"/>
                <w:szCs w:val="24"/>
                <w:lang w:val="fr-FR"/>
              </w:rPr>
              <w:t>Hourly</w:t>
            </w:r>
            <w:proofErr w:type="spellEnd"/>
            <w:r w:rsidR="00884C53" w:rsidRPr="002070C6">
              <w:rPr>
                <w:sz w:val="24"/>
                <w:szCs w:val="24"/>
                <w:lang w:val="fr-FR"/>
              </w:rPr>
              <w:t>)</w:t>
            </w:r>
          </w:p>
        </w:tc>
        <w:tc>
          <w:tcPr>
            <w:tcW w:w="3744" w:type="dxa"/>
            <w:gridSpan w:val="2"/>
            <w:tcBorders>
              <w:top w:val="single" w:sz="4" w:space="0" w:color="auto"/>
              <w:left w:val="single" w:sz="4" w:space="0" w:color="auto"/>
              <w:bottom w:val="single" w:sz="4" w:space="0" w:color="auto"/>
              <w:right w:val="single" w:sz="4" w:space="0" w:color="auto"/>
            </w:tcBorders>
          </w:tcPr>
          <w:p w14:paraId="77E70ED1" w14:textId="77777777" w:rsidR="009F2D52" w:rsidRPr="00902A41" w:rsidRDefault="009F2D52" w:rsidP="000B5443">
            <w:pPr>
              <w:rPr>
                <w:b/>
                <w:sz w:val="18"/>
                <w:szCs w:val="18"/>
              </w:rPr>
            </w:pPr>
            <w:r w:rsidRPr="00902A41">
              <w:rPr>
                <w:b/>
                <w:sz w:val="18"/>
                <w:szCs w:val="18"/>
              </w:rPr>
              <w:t>Job Code:</w:t>
            </w:r>
          </w:p>
          <w:p w14:paraId="1E7A2ABD" w14:textId="59A5299E" w:rsidR="009F2D52" w:rsidRPr="00902A41" w:rsidRDefault="009F2D52" w:rsidP="009F2D52">
            <w:pPr>
              <w:rPr>
                <w:sz w:val="24"/>
                <w:szCs w:val="24"/>
              </w:rPr>
            </w:pPr>
          </w:p>
        </w:tc>
        <w:tc>
          <w:tcPr>
            <w:tcW w:w="2466" w:type="dxa"/>
            <w:tcBorders>
              <w:top w:val="single" w:sz="4" w:space="0" w:color="auto"/>
              <w:left w:val="single" w:sz="4" w:space="0" w:color="auto"/>
              <w:bottom w:val="single" w:sz="4" w:space="0" w:color="auto"/>
              <w:right w:val="single" w:sz="18" w:space="0" w:color="auto"/>
            </w:tcBorders>
          </w:tcPr>
          <w:p w14:paraId="4FC65E9D" w14:textId="77777777" w:rsidR="009F2D52" w:rsidRPr="00902A41" w:rsidRDefault="009F2D52" w:rsidP="000B5443">
            <w:pPr>
              <w:rPr>
                <w:b/>
                <w:sz w:val="18"/>
                <w:szCs w:val="18"/>
              </w:rPr>
            </w:pPr>
            <w:r w:rsidRPr="00902A41">
              <w:rPr>
                <w:b/>
                <w:sz w:val="18"/>
                <w:szCs w:val="18"/>
              </w:rPr>
              <w:t>Career Band Level:</w:t>
            </w:r>
          </w:p>
          <w:p w14:paraId="08289198" w14:textId="76E0D608" w:rsidR="009F2D52" w:rsidRPr="00902A41" w:rsidRDefault="002070C6" w:rsidP="000B5443">
            <w:pPr>
              <w:rPr>
                <w:sz w:val="24"/>
                <w:szCs w:val="24"/>
              </w:rPr>
            </w:pPr>
            <w:r>
              <w:rPr>
                <w:sz w:val="24"/>
                <w:szCs w:val="24"/>
              </w:rPr>
              <w:t>Administrative</w:t>
            </w:r>
          </w:p>
        </w:tc>
      </w:tr>
      <w:tr w:rsidR="00B61886" w:rsidRPr="00902A41" w14:paraId="1786D958" w14:textId="77777777" w:rsidTr="000B5443">
        <w:tc>
          <w:tcPr>
            <w:tcW w:w="9314" w:type="dxa"/>
            <w:gridSpan w:val="4"/>
            <w:tcBorders>
              <w:top w:val="single" w:sz="4" w:space="0" w:color="auto"/>
              <w:left w:val="single" w:sz="18" w:space="0" w:color="auto"/>
              <w:bottom w:val="single" w:sz="18" w:space="0" w:color="auto"/>
              <w:right w:val="single" w:sz="18" w:space="0" w:color="auto"/>
            </w:tcBorders>
          </w:tcPr>
          <w:p w14:paraId="6DD4146A" w14:textId="75550A13" w:rsidR="00F5530C" w:rsidRPr="00902A41" w:rsidRDefault="00B61886" w:rsidP="000B5443">
            <w:pPr>
              <w:rPr>
                <w:b/>
                <w:sz w:val="18"/>
                <w:szCs w:val="18"/>
              </w:rPr>
            </w:pPr>
            <w:r w:rsidRPr="00902A41">
              <w:rPr>
                <w:b/>
                <w:sz w:val="18"/>
                <w:szCs w:val="18"/>
              </w:rPr>
              <w:t>Reports To:</w:t>
            </w:r>
          </w:p>
          <w:p w14:paraId="2A97AAF9" w14:textId="6D31168D" w:rsidR="00B61886" w:rsidRPr="00902A41" w:rsidRDefault="002070C6" w:rsidP="00CD06B6">
            <w:pPr>
              <w:rPr>
                <w:sz w:val="24"/>
                <w:szCs w:val="24"/>
              </w:rPr>
            </w:pPr>
            <w:r>
              <w:rPr>
                <w:sz w:val="24"/>
                <w:szCs w:val="24"/>
              </w:rPr>
              <w:t xml:space="preserve">WLRP </w:t>
            </w:r>
            <w:r w:rsidR="004C7421">
              <w:rPr>
                <w:sz w:val="24"/>
                <w:szCs w:val="24"/>
              </w:rPr>
              <w:t>Director</w:t>
            </w:r>
          </w:p>
        </w:tc>
      </w:tr>
    </w:tbl>
    <w:p w14:paraId="2CD83F3B" w14:textId="77777777" w:rsidR="00B61886" w:rsidRDefault="00B61886" w:rsidP="00B61886">
      <w:pPr>
        <w:rPr>
          <w:rFonts w:ascii="Helvetica" w:eastAsia="Times New Roman" w:hAnsi="Helvetica" w:cs="Helvetica"/>
          <w:b/>
          <w:bCs/>
          <w:sz w:val="24"/>
          <w:szCs w:val="24"/>
        </w:rPr>
      </w:pPr>
    </w:p>
    <w:p w14:paraId="026AB0AB" w14:textId="520AC97C" w:rsidR="002712CE" w:rsidRPr="00884C53" w:rsidRDefault="00E705DA" w:rsidP="00B61886">
      <w:pPr>
        <w:rPr>
          <w:rFonts w:ascii="Helvetica" w:eastAsia="Times New Roman" w:hAnsi="Helvetica" w:cs="Helvetica"/>
          <w:b/>
          <w:bCs/>
          <w:sz w:val="24"/>
          <w:szCs w:val="24"/>
        </w:rPr>
      </w:pPr>
      <w:r>
        <w:rPr>
          <w:rFonts w:ascii="Helvetica" w:eastAsia="Times New Roman" w:hAnsi="Helvetica" w:cs="Helvetica"/>
          <w:b/>
          <w:bCs/>
          <w:sz w:val="24"/>
          <w:szCs w:val="24"/>
        </w:rPr>
        <w:t>Pay range $</w:t>
      </w:r>
      <w:r w:rsidR="00704E02">
        <w:rPr>
          <w:rFonts w:ascii="Helvetica" w:eastAsia="Times New Roman" w:hAnsi="Helvetica" w:cs="Helvetica"/>
          <w:b/>
          <w:bCs/>
          <w:sz w:val="24"/>
          <w:szCs w:val="24"/>
        </w:rPr>
        <w:t>40,000 - $</w:t>
      </w:r>
      <w:r w:rsidR="00C57CC0">
        <w:rPr>
          <w:rFonts w:ascii="Helvetica" w:eastAsia="Times New Roman" w:hAnsi="Helvetica" w:cs="Helvetica"/>
          <w:b/>
          <w:bCs/>
          <w:sz w:val="24"/>
          <w:szCs w:val="24"/>
        </w:rPr>
        <w:t>60,000</w:t>
      </w:r>
    </w:p>
    <w:p w14:paraId="04F0DBF7" w14:textId="137D90FD" w:rsidR="004A5124" w:rsidRDefault="00C67066" w:rsidP="00E63C7C">
      <w:pPr>
        <w:pStyle w:val="Heading1"/>
        <w:tabs>
          <w:tab w:val="center" w:pos="4680"/>
          <w:tab w:val="right" w:pos="9360"/>
        </w:tabs>
        <w:rPr>
          <w:rFonts w:eastAsia="Times New Roman"/>
        </w:rPr>
      </w:pPr>
      <w:r>
        <w:rPr>
          <w:rFonts w:eastAsia="Times New Roman"/>
        </w:rPr>
        <w:t>Mission</w:t>
      </w:r>
      <w:r w:rsidR="00BA786B">
        <w:rPr>
          <w:rFonts w:eastAsia="Times New Roman"/>
        </w:rPr>
        <w:t xml:space="preserve"> and </w:t>
      </w:r>
      <w:r w:rsidR="00BA786B" w:rsidRPr="00902A41">
        <w:rPr>
          <w:rFonts w:eastAsia="Times New Roman"/>
        </w:rPr>
        <w:t>Job Purpose</w:t>
      </w:r>
    </w:p>
    <w:p w14:paraId="5A1D1F86" w14:textId="16C5EABE" w:rsidR="00B61886" w:rsidRDefault="006156CF" w:rsidP="00BA786B">
      <w:pPr>
        <w:pStyle w:val="Heading1"/>
        <w:tabs>
          <w:tab w:val="center" w:pos="4680"/>
          <w:tab w:val="right" w:pos="9360"/>
        </w:tabs>
        <w:jc w:val="left"/>
        <w:rPr>
          <w:rFonts w:eastAsia="Times New Roman"/>
          <w:b w:val="0"/>
          <w:bCs/>
          <w:sz w:val="22"/>
          <w:szCs w:val="22"/>
        </w:rPr>
      </w:pPr>
      <w:r w:rsidRPr="006156CF">
        <w:rPr>
          <w:rFonts w:eastAsia="Times New Roman"/>
          <w:b w:val="0"/>
          <w:bCs/>
          <w:sz w:val="22"/>
          <w:szCs w:val="22"/>
        </w:rPr>
        <w:t xml:space="preserve">The </w:t>
      </w:r>
      <w:r>
        <w:rPr>
          <w:rFonts w:eastAsia="Times New Roman"/>
          <w:b w:val="0"/>
          <w:bCs/>
          <w:sz w:val="22"/>
          <w:szCs w:val="22"/>
        </w:rPr>
        <w:t xml:space="preserve">mission of the </w:t>
      </w:r>
      <w:r w:rsidR="00E63C7C">
        <w:rPr>
          <w:rFonts w:eastAsia="Times New Roman"/>
          <w:b w:val="0"/>
          <w:bCs/>
          <w:sz w:val="22"/>
          <w:szCs w:val="22"/>
        </w:rPr>
        <w:t>Wôpanâak</w:t>
      </w:r>
      <w:r>
        <w:rPr>
          <w:rFonts w:eastAsia="Times New Roman"/>
          <w:b w:val="0"/>
          <w:bCs/>
          <w:sz w:val="22"/>
          <w:szCs w:val="22"/>
        </w:rPr>
        <w:t xml:space="preserve"> Language Reclamation Project is </w:t>
      </w:r>
      <w:r w:rsidR="00B77E1A">
        <w:rPr>
          <w:rFonts w:eastAsia="Times New Roman"/>
          <w:b w:val="0"/>
          <w:bCs/>
          <w:sz w:val="22"/>
          <w:szCs w:val="22"/>
        </w:rPr>
        <w:t xml:space="preserve">to reclaim the </w:t>
      </w:r>
      <w:r w:rsidR="00051D47">
        <w:rPr>
          <w:rFonts w:eastAsia="Times New Roman"/>
          <w:b w:val="0"/>
          <w:bCs/>
          <w:sz w:val="22"/>
          <w:szCs w:val="22"/>
        </w:rPr>
        <w:t>Wôpanâak</w:t>
      </w:r>
      <w:r w:rsidR="00B77E1A">
        <w:rPr>
          <w:rFonts w:eastAsia="Times New Roman"/>
          <w:b w:val="0"/>
          <w:bCs/>
          <w:sz w:val="22"/>
          <w:szCs w:val="22"/>
        </w:rPr>
        <w:t xml:space="preserve"> language as a principal </w:t>
      </w:r>
      <w:r w:rsidR="00A529ED">
        <w:rPr>
          <w:rFonts w:eastAsia="Times New Roman"/>
          <w:b w:val="0"/>
          <w:bCs/>
          <w:sz w:val="22"/>
          <w:szCs w:val="22"/>
        </w:rPr>
        <w:t>means of expression for the W</w:t>
      </w:r>
      <w:r w:rsidR="006864EC">
        <w:rPr>
          <w:rFonts w:eastAsia="Times New Roman"/>
          <w:b w:val="0"/>
          <w:bCs/>
          <w:sz w:val="22"/>
          <w:szCs w:val="22"/>
        </w:rPr>
        <w:t>ampanoag Nation communities of Aquinnah, Assonet, Herring Pond and Mashpee</w:t>
      </w:r>
      <w:r w:rsidR="00D71166">
        <w:rPr>
          <w:rFonts w:eastAsia="Times New Roman"/>
          <w:b w:val="0"/>
          <w:bCs/>
          <w:sz w:val="22"/>
          <w:szCs w:val="22"/>
        </w:rPr>
        <w:t xml:space="preserve"> including the Wampanoag and individuals in their households.</w:t>
      </w:r>
    </w:p>
    <w:p w14:paraId="2C4AA496" w14:textId="77777777" w:rsidR="00593C2E" w:rsidRPr="00593C2E" w:rsidRDefault="00593C2E" w:rsidP="00593C2E"/>
    <w:p w14:paraId="341D6D42" w14:textId="57AED50D" w:rsidR="00541F64" w:rsidRDefault="00A522B7" w:rsidP="00A522B7">
      <w:r w:rsidRPr="00902A41">
        <w:t>The</w:t>
      </w:r>
      <w:r w:rsidR="00712E4B" w:rsidRPr="00902A41">
        <w:t xml:space="preserve"> </w:t>
      </w:r>
      <w:r w:rsidR="00974B90">
        <w:t>WLRP Development Officer</w:t>
      </w:r>
      <w:r w:rsidR="00FE3BB4">
        <w:t xml:space="preserve"> </w:t>
      </w:r>
      <w:r w:rsidR="0090592E">
        <w:t>is</w:t>
      </w:r>
      <w:r w:rsidR="00B41A2A">
        <w:t xml:space="preserve"> a key position in the administration of WLRP that works </w:t>
      </w:r>
      <w:r w:rsidR="00367053">
        <w:t xml:space="preserve">directly with the </w:t>
      </w:r>
      <w:r w:rsidR="004F2A27">
        <w:t xml:space="preserve">WLRP </w:t>
      </w:r>
      <w:r w:rsidR="00367053">
        <w:t>Director</w:t>
      </w:r>
      <w:r w:rsidR="004F2A27">
        <w:t xml:space="preserve"> and WLRP Administrator</w:t>
      </w:r>
      <w:r w:rsidR="00367053">
        <w:t xml:space="preserve">.  </w:t>
      </w:r>
      <w:r w:rsidR="00485A18">
        <w:t>The O</w:t>
      </w:r>
      <w:r w:rsidR="004957A6">
        <w:t>fficer</w:t>
      </w:r>
      <w:r w:rsidR="00485A18">
        <w:t xml:space="preserve"> is responsible </w:t>
      </w:r>
      <w:r w:rsidR="00E10BCA">
        <w:t xml:space="preserve">for leading </w:t>
      </w:r>
      <w:r w:rsidR="00BA33DD">
        <w:t>and implementing the fundraising strategy</w:t>
      </w:r>
      <w:r w:rsidR="00B02FCA">
        <w:t xml:space="preserve">, identifying </w:t>
      </w:r>
      <w:r w:rsidR="00761BAB">
        <w:t>additional</w:t>
      </w:r>
      <w:r w:rsidR="00B02FCA">
        <w:t xml:space="preserve"> Team </w:t>
      </w:r>
      <w:r w:rsidR="00761BAB">
        <w:t xml:space="preserve">members </w:t>
      </w:r>
      <w:r w:rsidR="00B02FCA">
        <w:t>necessary to</w:t>
      </w:r>
      <w:r w:rsidR="00BA5E87">
        <w:t xml:space="preserve"> implement the strategy </w:t>
      </w:r>
      <w:r w:rsidR="00E30012">
        <w:t xml:space="preserve">and </w:t>
      </w:r>
      <w:r w:rsidRPr="00902A41">
        <w:t xml:space="preserve">to </w:t>
      </w:r>
      <w:r w:rsidR="00E43BB4">
        <w:t>support</w:t>
      </w:r>
      <w:r w:rsidR="00974B90">
        <w:t xml:space="preserve"> the growth</w:t>
      </w:r>
      <w:r w:rsidR="006E3D64">
        <w:t xml:space="preserve"> of WLRP by</w:t>
      </w:r>
      <w:r w:rsidR="00974B90">
        <w:t xml:space="preserve"> </w:t>
      </w:r>
      <w:r w:rsidR="002551DC">
        <w:t xml:space="preserve">establishing </w:t>
      </w:r>
      <w:r w:rsidR="008D4D10">
        <w:t>and</w:t>
      </w:r>
      <w:r w:rsidR="00974B90">
        <w:t xml:space="preserve"> maint</w:t>
      </w:r>
      <w:r w:rsidR="008D4D10">
        <w:t xml:space="preserve">aining </w:t>
      </w:r>
      <w:r w:rsidR="00D40809">
        <w:t>relationships</w:t>
      </w:r>
      <w:r w:rsidR="00974B90">
        <w:t xml:space="preserve"> </w:t>
      </w:r>
      <w:r w:rsidR="00376284">
        <w:t>with</w:t>
      </w:r>
      <w:r w:rsidR="00F41846">
        <w:t xml:space="preserve"> </w:t>
      </w:r>
      <w:r w:rsidR="008E3943">
        <w:t>donor</w:t>
      </w:r>
      <w:r w:rsidR="00F41846">
        <w:t xml:space="preserve">s, </w:t>
      </w:r>
      <w:r w:rsidR="002F3E76">
        <w:t>foundations,</w:t>
      </w:r>
      <w:r w:rsidR="00800B78">
        <w:t xml:space="preserve"> and</w:t>
      </w:r>
      <w:r w:rsidR="00974B90">
        <w:t xml:space="preserve"> federal,</w:t>
      </w:r>
      <w:r w:rsidR="00800B78">
        <w:t xml:space="preserve"> state and local funding </w:t>
      </w:r>
      <w:r w:rsidR="006D01F9">
        <w:t>entities</w:t>
      </w:r>
      <w:r w:rsidR="00800B78">
        <w:t>.</w:t>
      </w:r>
      <w:r w:rsidR="00974B90">
        <w:t xml:space="preserve">  </w:t>
      </w:r>
    </w:p>
    <w:p w14:paraId="084163F1" w14:textId="58CDB5CC" w:rsidR="00B61886" w:rsidRPr="00902A41" w:rsidRDefault="006C606D" w:rsidP="00B61886">
      <w:pPr>
        <w:pStyle w:val="Heading1"/>
        <w:rPr>
          <w:rFonts w:eastAsia="Times New Roman"/>
        </w:rPr>
      </w:pPr>
      <w:r w:rsidRPr="00902A41">
        <w:rPr>
          <w:rFonts w:eastAsia="Times New Roman"/>
        </w:rPr>
        <w:t>Essential Functions</w:t>
      </w:r>
      <w:r w:rsidR="00474B48" w:rsidRPr="00902A41">
        <w:rPr>
          <w:rFonts w:eastAsia="Times New Roman"/>
        </w:rPr>
        <w:t xml:space="preserve"> and Other Job Duties</w:t>
      </w:r>
    </w:p>
    <w:p w14:paraId="721469FC" w14:textId="1432DA5E" w:rsidR="00C704EB" w:rsidRPr="00884C53" w:rsidRDefault="00C704EB" w:rsidP="006C606D">
      <w:pPr>
        <w:rPr>
          <w:rFonts w:eastAsia="Times New Roman" w:cstheme="minorHAnsi"/>
        </w:rPr>
      </w:pPr>
    </w:p>
    <w:p w14:paraId="78820B06" w14:textId="77777777" w:rsidR="00BE3418" w:rsidRPr="001D1812" w:rsidRDefault="00C704EB" w:rsidP="001D1812">
      <w:pPr>
        <w:autoSpaceDE w:val="0"/>
        <w:autoSpaceDN w:val="0"/>
        <w:adjustRightInd w:val="0"/>
        <w:rPr>
          <w:rFonts w:eastAsia="Times New Roman" w:cstheme="minorHAnsi"/>
          <w:bCs/>
        </w:rPr>
      </w:pPr>
      <w:r w:rsidRPr="001D1812">
        <w:rPr>
          <w:rFonts w:eastAsia="Times New Roman" w:cstheme="minorHAnsi"/>
          <w:b/>
        </w:rPr>
        <w:t xml:space="preserve">Leadership: </w:t>
      </w:r>
    </w:p>
    <w:p w14:paraId="37F94348" w14:textId="3F58F68F" w:rsidR="00230159" w:rsidRDefault="00230159" w:rsidP="00810F3E">
      <w:pPr>
        <w:pStyle w:val="ListParagraph"/>
        <w:numPr>
          <w:ilvl w:val="0"/>
          <w:numId w:val="33"/>
        </w:numPr>
        <w:autoSpaceDE w:val="0"/>
        <w:autoSpaceDN w:val="0"/>
        <w:adjustRightInd w:val="0"/>
        <w:rPr>
          <w:rFonts w:eastAsia="Times New Roman" w:cstheme="minorHAnsi"/>
          <w:bCs/>
        </w:rPr>
      </w:pPr>
      <w:r>
        <w:rPr>
          <w:rFonts w:eastAsia="Times New Roman" w:cstheme="minorHAnsi"/>
          <w:bCs/>
        </w:rPr>
        <w:t>C</w:t>
      </w:r>
      <w:r w:rsidR="004B4C83">
        <w:rPr>
          <w:rFonts w:eastAsia="Times New Roman" w:cstheme="minorHAnsi"/>
          <w:bCs/>
        </w:rPr>
        <w:t>reate and Implement a Comprehensive Fundraising and Marketing Strategy</w:t>
      </w:r>
    </w:p>
    <w:p w14:paraId="2AE9D95E" w14:textId="136C2647" w:rsidR="005A296E" w:rsidRDefault="006B473C" w:rsidP="00810F3E">
      <w:pPr>
        <w:pStyle w:val="ListParagraph"/>
        <w:numPr>
          <w:ilvl w:val="1"/>
          <w:numId w:val="33"/>
        </w:numPr>
        <w:autoSpaceDE w:val="0"/>
        <w:autoSpaceDN w:val="0"/>
        <w:adjustRightInd w:val="0"/>
        <w:rPr>
          <w:rFonts w:eastAsia="Times New Roman" w:cstheme="minorHAnsi"/>
          <w:bCs/>
        </w:rPr>
      </w:pPr>
      <w:r>
        <w:rPr>
          <w:rFonts w:eastAsia="Times New Roman" w:cstheme="minorHAnsi"/>
          <w:bCs/>
        </w:rPr>
        <w:t>Develop and execute a comprehensive fundraising strategy</w:t>
      </w:r>
      <w:r w:rsidR="0034358F">
        <w:rPr>
          <w:rFonts w:eastAsia="Times New Roman" w:cstheme="minorHAnsi"/>
          <w:bCs/>
        </w:rPr>
        <w:t xml:space="preserve"> that includes identifying and cultivating individual</w:t>
      </w:r>
      <w:r w:rsidR="00A85BE7">
        <w:rPr>
          <w:rFonts w:eastAsia="Times New Roman" w:cstheme="minorHAnsi"/>
          <w:bCs/>
        </w:rPr>
        <w:t>, corporate and foundation donors and prospects</w:t>
      </w:r>
    </w:p>
    <w:p w14:paraId="749AD537" w14:textId="1EFAAEEA" w:rsidR="00012320" w:rsidRDefault="00012320" w:rsidP="00810F3E">
      <w:pPr>
        <w:pStyle w:val="ListParagraph"/>
        <w:numPr>
          <w:ilvl w:val="1"/>
          <w:numId w:val="33"/>
        </w:numPr>
        <w:autoSpaceDE w:val="0"/>
        <w:autoSpaceDN w:val="0"/>
        <w:adjustRightInd w:val="0"/>
        <w:rPr>
          <w:rFonts w:eastAsia="Times New Roman" w:cstheme="minorHAnsi"/>
          <w:bCs/>
        </w:rPr>
      </w:pPr>
      <w:r>
        <w:rPr>
          <w:rFonts w:eastAsia="Times New Roman" w:cstheme="minorHAnsi"/>
          <w:bCs/>
        </w:rPr>
        <w:t>Manage all aspects of the fundraising program</w:t>
      </w:r>
      <w:r w:rsidR="00AF3B50">
        <w:rPr>
          <w:rFonts w:eastAsia="Times New Roman" w:cstheme="minorHAnsi"/>
          <w:bCs/>
        </w:rPr>
        <w:t xml:space="preserve">, including major gifts, planned giving, </w:t>
      </w:r>
      <w:r w:rsidR="005F777D">
        <w:rPr>
          <w:rFonts w:eastAsia="Times New Roman" w:cstheme="minorHAnsi"/>
          <w:bCs/>
        </w:rPr>
        <w:t xml:space="preserve">special events </w:t>
      </w:r>
      <w:r w:rsidR="00355B9E">
        <w:rPr>
          <w:rFonts w:eastAsia="Times New Roman" w:cstheme="minorHAnsi"/>
          <w:bCs/>
        </w:rPr>
        <w:t>and grant writing.</w:t>
      </w:r>
    </w:p>
    <w:p w14:paraId="61FAEF61" w14:textId="77777777" w:rsidR="004377A9" w:rsidRDefault="00830B14" w:rsidP="00810F3E">
      <w:pPr>
        <w:pStyle w:val="ListParagraph"/>
        <w:numPr>
          <w:ilvl w:val="1"/>
          <w:numId w:val="33"/>
        </w:numPr>
        <w:autoSpaceDE w:val="0"/>
        <w:autoSpaceDN w:val="0"/>
        <w:adjustRightInd w:val="0"/>
        <w:rPr>
          <w:rFonts w:eastAsia="Times New Roman" w:cstheme="minorHAnsi"/>
          <w:bCs/>
        </w:rPr>
      </w:pPr>
      <w:r>
        <w:rPr>
          <w:rFonts w:eastAsia="Times New Roman" w:cstheme="minorHAnsi"/>
          <w:bCs/>
        </w:rPr>
        <w:t xml:space="preserve">Develop and implement a marketing strategy </w:t>
      </w:r>
      <w:r w:rsidR="00D42D92">
        <w:rPr>
          <w:rFonts w:eastAsia="Times New Roman" w:cstheme="minorHAnsi"/>
          <w:bCs/>
        </w:rPr>
        <w:t xml:space="preserve">to support fundraising efforts, including creating collateral </w:t>
      </w:r>
      <w:r w:rsidR="0028167A">
        <w:rPr>
          <w:rFonts w:eastAsia="Times New Roman" w:cstheme="minorHAnsi"/>
          <w:bCs/>
        </w:rPr>
        <w:t xml:space="preserve">materials, </w:t>
      </w:r>
      <w:r w:rsidR="00BE6CF2">
        <w:rPr>
          <w:rFonts w:eastAsia="Times New Roman" w:cstheme="minorHAnsi"/>
          <w:bCs/>
        </w:rPr>
        <w:t>online</w:t>
      </w:r>
      <w:r w:rsidR="0028167A">
        <w:rPr>
          <w:rFonts w:eastAsia="Times New Roman" w:cstheme="minorHAnsi"/>
          <w:bCs/>
        </w:rPr>
        <w:t xml:space="preserve"> </w:t>
      </w:r>
      <w:r w:rsidR="00BE6CF2">
        <w:rPr>
          <w:rFonts w:eastAsia="Times New Roman" w:cstheme="minorHAnsi"/>
          <w:bCs/>
        </w:rPr>
        <w:t>content and other</w:t>
      </w:r>
      <w:r w:rsidR="00485148">
        <w:rPr>
          <w:rFonts w:eastAsia="Times New Roman" w:cstheme="minorHAnsi"/>
          <w:bCs/>
        </w:rPr>
        <w:t xml:space="preserve"> communications </w:t>
      </w:r>
      <w:r w:rsidR="00026DC9">
        <w:rPr>
          <w:rFonts w:eastAsia="Times New Roman" w:cstheme="minorHAnsi"/>
          <w:bCs/>
        </w:rPr>
        <w:t>to promote WLRP’s mission, programs and services.</w:t>
      </w:r>
    </w:p>
    <w:p w14:paraId="6228BA3E" w14:textId="77777777" w:rsidR="00782E7C" w:rsidRPr="001E5A06" w:rsidRDefault="00782E7C" w:rsidP="001E5A06">
      <w:pPr>
        <w:autoSpaceDE w:val="0"/>
        <w:autoSpaceDN w:val="0"/>
        <w:adjustRightInd w:val="0"/>
        <w:rPr>
          <w:rFonts w:eastAsia="Times New Roman" w:cstheme="minorHAnsi"/>
          <w:bCs/>
        </w:rPr>
      </w:pPr>
    </w:p>
    <w:p w14:paraId="188010D6" w14:textId="77777777" w:rsidR="00D800B1" w:rsidRPr="00810F3E" w:rsidRDefault="00C704EB" w:rsidP="00810F3E">
      <w:pPr>
        <w:autoSpaceDE w:val="0"/>
        <w:autoSpaceDN w:val="0"/>
        <w:adjustRightInd w:val="0"/>
        <w:rPr>
          <w:rFonts w:eastAsia="Times New Roman" w:cstheme="minorHAnsi"/>
          <w:bCs/>
        </w:rPr>
      </w:pPr>
      <w:r w:rsidRPr="00810F3E">
        <w:rPr>
          <w:rFonts w:eastAsia="Times New Roman" w:cstheme="minorHAnsi"/>
          <w:b/>
        </w:rPr>
        <w:t xml:space="preserve">Development </w:t>
      </w:r>
      <w:r w:rsidR="005A7551" w:rsidRPr="00810F3E">
        <w:rPr>
          <w:rFonts w:eastAsia="Times New Roman" w:cstheme="minorHAnsi"/>
          <w:b/>
        </w:rPr>
        <w:t xml:space="preserve">and Maintenance </w:t>
      </w:r>
      <w:r w:rsidRPr="00810F3E">
        <w:rPr>
          <w:rFonts w:eastAsia="Times New Roman" w:cstheme="minorHAnsi"/>
          <w:b/>
        </w:rPr>
        <w:t xml:space="preserve">of </w:t>
      </w:r>
      <w:r w:rsidR="005A7551" w:rsidRPr="00810F3E">
        <w:rPr>
          <w:rFonts w:eastAsia="Times New Roman" w:cstheme="minorHAnsi"/>
          <w:b/>
        </w:rPr>
        <w:t>Relationships and Public Image</w:t>
      </w:r>
      <w:r w:rsidRPr="00810F3E">
        <w:rPr>
          <w:rFonts w:eastAsia="Times New Roman" w:cstheme="minorHAnsi"/>
          <w:b/>
        </w:rPr>
        <w:t xml:space="preserve">: </w:t>
      </w:r>
    </w:p>
    <w:p w14:paraId="5B6684E9" w14:textId="627613AD" w:rsidR="001E5A06" w:rsidRDefault="00CC0C1E" w:rsidP="004234D8">
      <w:pPr>
        <w:pStyle w:val="ListParagraph"/>
        <w:numPr>
          <w:ilvl w:val="0"/>
          <w:numId w:val="33"/>
        </w:numPr>
        <w:autoSpaceDE w:val="0"/>
        <w:autoSpaceDN w:val="0"/>
        <w:adjustRightInd w:val="0"/>
        <w:rPr>
          <w:rFonts w:eastAsia="Times New Roman" w:cstheme="minorHAnsi"/>
          <w:bCs/>
        </w:rPr>
      </w:pPr>
      <w:r>
        <w:rPr>
          <w:rFonts w:eastAsia="Times New Roman" w:cstheme="minorHAnsi"/>
          <w:bCs/>
        </w:rPr>
        <w:t xml:space="preserve">Drive </w:t>
      </w:r>
      <w:r w:rsidR="009F63AE">
        <w:rPr>
          <w:rFonts w:eastAsia="Times New Roman" w:cstheme="minorHAnsi"/>
          <w:bCs/>
        </w:rPr>
        <w:t>Awareness and Advocacy for WLRP’s Mission</w:t>
      </w:r>
      <w:r w:rsidR="00784D35">
        <w:rPr>
          <w:rFonts w:eastAsia="Times New Roman" w:cstheme="minorHAnsi"/>
          <w:bCs/>
        </w:rPr>
        <w:t xml:space="preserve"> and</w:t>
      </w:r>
      <w:r w:rsidR="009F63AE">
        <w:rPr>
          <w:rFonts w:eastAsia="Times New Roman" w:cstheme="minorHAnsi"/>
          <w:bCs/>
        </w:rPr>
        <w:t xml:space="preserve"> Need</w:t>
      </w:r>
    </w:p>
    <w:p w14:paraId="657BFB25" w14:textId="60F1D728" w:rsidR="00784D35" w:rsidRDefault="007776C0" w:rsidP="004234D8">
      <w:pPr>
        <w:pStyle w:val="ListParagraph"/>
        <w:numPr>
          <w:ilvl w:val="1"/>
          <w:numId w:val="33"/>
        </w:numPr>
        <w:autoSpaceDE w:val="0"/>
        <w:autoSpaceDN w:val="0"/>
        <w:adjustRightInd w:val="0"/>
        <w:rPr>
          <w:rFonts w:eastAsia="Times New Roman" w:cstheme="minorHAnsi"/>
          <w:bCs/>
        </w:rPr>
      </w:pPr>
      <w:r>
        <w:rPr>
          <w:rFonts w:eastAsia="Times New Roman" w:cstheme="minorHAnsi"/>
          <w:bCs/>
        </w:rPr>
        <w:t>Develop and implement strategies to raise awareness</w:t>
      </w:r>
      <w:r w:rsidR="002D250B">
        <w:rPr>
          <w:rFonts w:eastAsia="Times New Roman" w:cstheme="minorHAnsi"/>
          <w:bCs/>
        </w:rPr>
        <w:t>, visibility and support.</w:t>
      </w:r>
    </w:p>
    <w:p w14:paraId="050F0455" w14:textId="49A6EF1C" w:rsidR="00313568" w:rsidRDefault="00313568" w:rsidP="004234D8">
      <w:pPr>
        <w:pStyle w:val="ListParagraph"/>
        <w:numPr>
          <w:ilvl w:val="1"/>
          <w:numId w:val="33"/>
        </w:numPr>
        <w:autoSpaceDE w:val="0"/>
        <w:autoSpaceDN w:val="0"/>
        <w:adjustRightInd w:val="0"/>
        <w:rPr>
          <w:rFonts w:eastAsia="Times New Roman" w:cstheme="minorHAnsi"/>
          <w:bCs/>
        </w:rPr>
      </w:pPr>
      <w:r>
        <w:rPr>
          <w:rFonts w:eastAsia="Times New Roman" w:cstheme="minorHAnsi"/>
          <w:bCs/>
        </w:rPr>
        <w:t>Become familiar with the financial and volunteer support bases for WLRP to maintain and grow those relationships and mobilize supporters and volunteers in the Wampanoag communities.</w:t>
      </w:r>
    </w:p>
    <w:p w14:paraId="6D7E089A" w14:textId="77777777" w:rsidR="003642F0" w:rsidRDefault="003642F0" w:rsidP="00542CBD">
      <w:pPr>
        <w:autoSpaceDE w:val="0"/>
        <w:autoSpaceDN w:val="0"/>
        <w:adjustRightInd w:val="0"/>
        <w:rPr>
          <w:rFonts w:eastAsia="Times New Roman" w:cstheme="minorHAnsi"/>
          <w:bCs/>
        </w:rPr>
      </w:pPr>
    </w:p>
    <w:p w14:paraId="4B5B4E8F" w14:textId="77777777" w:rsidR="00F8736E" w:rsidRDefault="00F8736E" w:rsidP="00542CBD">
      <w:pPr>
        <w:autoSpaceDE w:val="0"/>
        <w:autoSpaceDN w:val="0"/>
        <w:adjustRightInd w:val="0"/>
        <w:rPr>
          <w:rFonts w:eastAsia="Times New Roman" w:cstheme="minorHAnsi"/>
          <w:bCs/>
        </w:rPr>
      </w:pPr>
    </w:p>
    <w:p w14:paraId="5443AAF9" w14:textId="77777777" w:rsidR="00F8736E" w:rsidRPr="00542CBD" w:rsidRDefault="00F8736E" w:rsidP="00542CBD">
      <w:pPr>
        <w:autoSpaceDE w:val="0"/>
        <w:autoSpaceDN w:val="0"/>
        <w:adjustRightInd w:val="0"/>
        <w:rPr>
          <w:rFonts w:eastAsia="Times New Roman" w:cstheme="minorHAnsi"/>
          <w:bCs/>
        </w:rPr>
      </w:pPr>
    </w:p>
    <w:p w14:paraId="5C65A3CD" w14:textId="77777777" w:rsidR="00D800B1" w:rsidRPr="00D52E6B" w:rsidRDefault="00C704EB" w:rsidP="00D52E6B">
      <w:pPr>
        <w:autoSpaceDE w:val="0"/>
        <w:autoSpaceDN w:val="0"/>
        <w:adjustRightInd w:val="0"/>
        <w:rPr>
          <w:rFonts w:eastAsia="Times New Roman" w:cstheme="minorHAnsi"/>
        </w:rPr>
      </w:pPr>
      <w:r w:rsidRPr="00D52E6B">
        <w:rPr>
          <w:rFonts w:eastAsia="Times New Roman" w:cstheme="minorHAnsi"/>
          <w:b/>
        </w:rPr>
        <w:lastRenderedPageBreak/>
        <w:t xml:space="preserve">Assessments: </w:t>
      </w:r>
    </w:p>
    <w:p w14:paraId="47E43AFA" w14:textId="128DBA2D" w:rsidR="005F4EB2" w:rsidRPr="00D800B1" w:rsidRDefault="00C704EB" w:rsidP="00BE0CD7">
      <w:pPr>
        <w:pStyle w:val="ListParagraph"/>
        <w:numPr>
          <w:ilvl w:val="0"/>
          <w:numId w:val="33"/>
        </w:numPr>
        <w:autoSpaceDE w:val="0"/>
        <w:autoSpaceDN w:val="0"/>
        <w:adjustRightInd w:val="0"/>
        <w:rPr>
          <w:rFonts w:eastAsia="Times New Roman" w:cstheme="minorHAnsi"/>
        </w:rPr>
      </w:pPr>
      <w:r w:rsidRPr="005A7551">
        <w:rPr>
          <w:rFonts w:eastAsia="Times New Roman" w:cstheme="minorHAnsi"/>
          <w:bCs/>
        </w:rPr>
        <w:t>Responsible for</w:t>
      </w:r>
      <w:r w:rsidR="005A7551" w:rsidRPr="005A7551">
        <w:rPr>
          <w:rFonts w:eastAsia="Times New Roman" w:cstheme="minorHAnsi"/>
          <w:bCs/>
        </w:rPr>
        <w:t xml:space="preserve"> annual assessment of development activities and any developme</w:t>
      </w:r>
      <w:r w:rsidR="003E45CF">
        <w:rPr>
          <w:rFonts w:eastAsia="Times New Roman" w:cstheme="minorHAnsi"/>
          <w:bCs/>
        </w:rPr>
        <w:t>n</w:t>
      </w:r>
      <w:r w:rsidR="005A7551" w:rsidRPr="005A7551">
        <w:rPr>
          <w:rFonts w:eastAsia="Times New Roman" w:cstheme="minorHAnsi"/>
          <w:bCs/>
        </w:rPr>
        <w:t xml:space="preserve">t of necessary adjustments to WLPR development </w:t>
      </w:r>
      <w:r w:rsidR="005A7551">
        <w:rPr>
          <w:rFonts w:eastAsia="Times New Roman" w:cstheme="minorHAnsi"/>
          <w:bCs/>
        </w:rPr>
        <w:t>activities</w:t>
      </w:r>
      <w:r w:rsidR="003E45CF">
        <w:rPr>
          <w:rFonts w:eastAsia="Times New Roman" w:cstheme="minorHAnsi"/>
          <w:bCs/>
        </w:rPr>
        <w:t>.</w:t>
      </w:r>
    </w:p>
    <w:p w14:paraId="3962685C" w14:textId="77777777" w:rsidR="00D800B1" w:rsidRPr="00D800B1" w:rsidRDefault="00D800B1" w:rsidP="00D800B1">
      <w:pPr>
        <w:autoSpaceDE w:val="0"/>
        <w:autoSpaceDN w:val="0"/>
        <w:adjustRightInd w:val="0"/>
        <w:rPr>
          <w:rFonts w:eastAsia="Times New Roman" w:cstheme="minorHAnsi"/>
        </w:rPr>
      </w:pPr>
    </w:p>
    <w:p w14:paraId="2651F5FE" w14:textId="77777777" w:rsidR="00D800B1" w:rsidRPr="00D52E6B" w:rsidRDefault="005F4EB2" w:rsidP="00D52E6B">
      <w:pPr>
        <w:autoSpaceDE w:val="0"/>
        <w:autoSpaceDN w:val="0"/>
        <w:adjustRightInd w:val="0"/>
        <w:rPr>
          <w:rFonts w:eastAsia="Times New Roman"/>
          <w:bCs/>
        </w:rPr>
      </w:pPr>
      <w:r w:rsidRPr="00D52E6B">
        <w:rPr>
          <w:rFonts w:eastAsia="Times New Roman" w:cstheme="minorHAnsi"/>
          <w:b/>
        </w:rPr>
        <w:t>Administration:</w:t>
      </w:r>
      <w:r w:rsidRPr="00D52E6B">
        <w:rPr>
          <w:rFonts w:eastAsia="Times New Roman"/>
          <w:bCs/>
        </w:rPr>
        <w:t xml:space="preserve">  </w:t>
      </w:r>
    </w:p>
    <w:p w14:paraId="0EE58E94" w14:textId="72B8C295" w:rsidR="006E2456" w:rsidRPr="006E2456" w:rsidRDefault="005A7551" w:rsidP="00BE0CD7">
      <w:pPr>
        <w:pStyle w:val="ListParagraph"/>
        <w:numPr>
          <w:ilvl w:val="0"/>
          <w:numId w:val="33"/>
        </w:numPr>
        <w:autoSpaceDE w:val="0"/>
        <w:autoSpaceDN w:val="0"/>
        <w:adjustRightInd w:val="0"/>
        <w:rPr>
          <w:rFonts w:eastAsia="Times New Roman"/>
          <w:bCs/>
        </w:rPr>
      </w:pPr>
      <w:r>
        <w:rPr>
          <w:rFonts w:eastAsia="Times New Roman" w:cstheme="minorHAnsi"/>
          <w:bCs/>
        </w:rPr>
        <w:t xml:space="preserve">Work with the Director, </w:t>
      </w:r>
      <w:r w:rsidR="00E001C1">
        <w:rPr>
          <w:rFonts w:eastAsia="Times New Roman" w:cstheme="minorHAnsi"/>
          <w:bCs/>
        </w:rPr>
        <w:t xml:space="preserve">Administrator </w:t>
      </w:r>
      <w:r>
        <w:rPr>
          <w:rFonts w:eastAsia="Times New Roman" w:cstheme="minorHAnsi"/>
          <w:bCs/>
        </w:rPr>
        <w:t xml:space="preserve">and necessary team members to research and develop funding opportunities and submit grant applications. </w:t>
      </w:r>
    </w:p>
    <w:p w14:paraId="2FCC194A" w14:textId="1F1BF728" w:rsidR="005A7551" w:rsidRPr="002D3305" w:rsidRDefault="005A7551" w:rsidP="00BE0CD7">
      <w:pPr>
        <w:pStyle w:val="ListParagraph"/>
        <w:numPr>
          <w:ilvl w:val="0"/>
          <w:numId w:val="33"/>
        </w:numPr>
        <w:autoSpaceDE w:val="0"/>
        <w:autoSpaceDN w:val="0"/>
        <w:adjustRightInd w:val="0"/>
        <w:rPr>
          <w:rFonts w:eastAsia="Times New Roman"/>
          <w:bCs/>
        </w:rPr>
      </w:pPr>
      <w:r>
        <w:rPr>
          <w:rFonts w:eastAsia="Times New Roman" w:cstheme="minorHAnsi"/>
          <w:bCs/>
        </w:rPr>
        <w:t xml:space="preserve">Become familiar with and manage WLRP </w:t>
      </w:r>
      <w:proofErr w:type="spellStart"/>
      <w:r>
        <w:rPr>
          <w:rFonts w:eastAsia="Times New Roman" w:cstheme="minorHAnsi"/>
          <w:bCs/>
        </w:rPr>
        <w:t>DonorView</w:t>
      </w:r>
      <w:proofErr w:type="spellEnd"/>
      <w:r>
        <w:rPr>
          <w:rFonts w:eastAsia="Times New Roman" w:cstheme="minorHAnsi"/>
          <w:bCs/>
        </w:rPr>
        <w:t xml:space="preserve"> software</w:t>
      </w:r>
    </w:p>
    <w:p w14:paraId="2813278E" w14:textId="77777777" w:rsidR="002D3305" w:rsidRPr="002D3305" w:rsidRDefault="002D3305" w:rsidP="002D3305">
      <w:pPr>
        <w:autoSpaceDE w:val="0"/>
        <w:autoSpaceDN w:val="0"/>
        <w:adjustRightInd w:val="0"/>
        <w:rPr>
          <w:rFonts w:eastAsia="Times New Roman"/>
          <w:bCs/>
        </w:rPr>
      </w:pPr>
    </w:p>
    <w:p w14:paraId="5AC65331" w14:textId="77777777" w:rsidR="007C1FFC" w:rsidRDefault="005A7551" w:rsidP="00B01271">
      <w:pPr>
        <w:autoSpaceDE w:val="0"/>
        <w:autoSpaceDN w:val="0"/>
        <w:adjustRightInd w:val="0"/>
        <w:rPr>
          <w:rFonts w:eastAsia="Times New Roman" w:cstheme="minorHAnsi"/>
          <w:bCs/>
        </w:rPr>
      </w:pPr>
      <w:r w:rsidRPr="00B01271">
        <w:rPr>
          <w:rFonts w:eastAsia="Times New Roman" w:cstheme="minorHAnsi"/>
          <w:b/>
        </w:rPr>
        <w:t>Reporting:</w:t>
      </w:r>
      <w:r w:rsidRPr="00B01271">
        <w:rPr>
          <w:rFonts w:eastAsia="Times New Roman" w:cstheme="minorHAnsi"/>
          <w:bCs/>
        </w:rPr>
        <w:t xml:space="preserve"> </w:t>
      </w:r>
    </w:p>
    <w:p w14:paraId="3916EFA2" w14:textId="18F9C689" w:rsidR="00BE0CD7" w:rsidRPr="00BE0CD7" w:rsidRDefault="005A7551" w:rsidP="001D752A">
      <w:pPr>
        <w:pStyle w:val="ListParagraph"/>
        <w:numPr>
          <w:ilvl w:val="0"/>
          <w:numId w:val="33"/>
        </w:numPr>
        <w:autoSpaceDE w:val="0"/>
        <w:autoSpaceDN w:val="0"/>
        <w:adjustRightInd w:val="0"/>
        <w:rPr>
          <w:rFonts w:eastAsia="Times New Roman"/>
          <w:bCs/>
        </w:rPr>
      </w:pPr>
      <w:r w:rsidRPr="001D752A">
        <w:rPr>
          <w:rFonts w:eastAsia="Times New Roman" w:cstheme="minorHAnsi"/>
          <w:bCs/>
        </w:rPr>
        <w:t>Work with the Administrator and</w:t>
      </w:r>
      <w:r w:rsidR="00C704EB" w:rsidRPr="001D752A">
        <w:rPr>
          <w:rFonts w:eastAsia="Times New Roman" w:cstheme="minorHAnsi"/>
          <w:bCs/>
        </w:rPr>
        <w:t xml:space="preserve"> the Director</w:t>
      </w:r>
      <w:r w:rsidRPr="001D752A">
        <w:rPr>
          <w:rFonts w:eastAsia="Times New Roman" w:cstheme="minorHAnsi"/>
          <w:bCs/>
        </w:rPr>
        <w:t xml:space="preserve"> to deliver timely reporting to funders. </w:t>
      </w:r>
    </w:p>
    <w:p w14:paraId="135AD12C" w14:textId="78527B28" w:rsidR="00A47D0C" w:rsidRPr="00D46DC9" w:rsidRDefault="005A7551" w:rsidP="00414729">
      <w:pPr>
        <w:pStyle w:val="ListParagraph"/>
        <w:numPr>
          <w:ilvl w:val="0"/>
          <w:numId w:val="33"/>
        </w:numPr>
        <w:autoSpaceDE w:val="0"/>
        <w:autoSpaceDN w:val="0"/>
        <w:adjustRightInd w:val="0"/>
        <w:rPr>
          <w:rFonts w:eastAsia="Times New Roman"/>
          <w:bCs/>
        </w:rPr>
      </w:pPr>
      <w:r w:rsidRPr="001D752A">
        <w:rPr>
          <w:rFonts w:eastAsia="Times New Roman" w:cstheme="minorHAnsi"/>
          <w:bCs/>
        </w:rPr>
        <w:t xml:space="preserve">Work with the Administrator and the Director to deliver monthly updates to the WLRP Board of Directors and WLRP Committee. </w:t>
      </w:r>
    </w:p>
    <w:p w14:paraId="173B0726" w14:textId="2D2BCC83" w:rsidR="00F21653" w:rsidRPr="00902A41" w:rsidRDefault="00F21653" w:rsidP="00F21653">
      <w:pPr>
        <w:pStyle w:val="Heading1"/>
      </w:pPr>
      <w:r w:rsidRPr="00902A41">
        <w:t>Responsibility and Accountability</w:t>
      </w:r>
    </w:p>
    <w:p w14:paraId="4C09714A" w14:textId="77777777" w:rsidR="00C704EB" w:rsidRPr="00902A41" w:rsidRDefault="00C704EB" w:rsidP="00F21653"/>
    <w:p w14:paraId="74BEE3AC" w14:textId="728F3B88" w:rsidR="00474B48" w:rsidRPr="00902A41" w:rsidRDefault="006C606D" w:rsidP="00F21653">
      <w:r w:rsidRPr="00902A41">
        <w:t xml:space="preserve">The </w:t>
      </w:r>
      <w:r w:rsidR="005A7551">
        <w:t>WLRP Development Officer</w:t>
      </w:r>
      <w:r w:rsidR="00C704EB" w:rsidRPr="00902A41">
        <w:t xml:space="preserve"> </w:t>
      </w:r>
      <w:r w:rsidRPr="00902A41">
        <w:t xml:space="preserve">reports </w:t>
      </w:r>
      <w:r w:rsidR="00474B48" w:rsidRPr="00902A41">
        <w:t>to the Director</w:t>
      </w:r>
      <w:r w:rsidR="005A7551">
        <w:t>.</w:t>
      </w:r>
      <w:r w:rsidR="00474B48" w:rsidRPr="00902A41">
        <w:t xml:space="preserve"> </w:t>
      </w:r>
    </w:p>
    <w:p w14:paraId="6B392CDA" w14:textId="11768EA6" w:rsidR="00A14722" w:rsidRPr="006F2264" w:rsidRDefault="00A14722" w:rsidP="006F2264">
      <w:pPr>
        <w:pStyle w:val="Heading1"/>
        <w:rPr>
          <w:rFonts w:eastAsia="Times New Roman"/>
        </w:rPr>
      </w:pPr>
      <w:r w:rsidRPr="00902A41">
        <w:rPr>
          <w:rFonts w:eastAsia="Times New Roman"/>
        </w:rPr>
        <w:t>Knowledge and Skills Required</w:t>
      </w:r>
    </w:p>
    <w:p w14:paraId="7A5B1279" w14:textId="65AA7F80" w:rsidR="00A14722" w:rsidRPr="00902A41" w:rsidRDefault="00A14722" w:rsidP="00A14722">
      <w:pPr>
        <w:pStyle w:val="Heading2"/>
      </w:pPr>
      <w:r w:rsidRPr="00902A41">
        <w:t>Education</w:t>
      </w:r>
    </w:p>
    <w:p w14:paraId="6E4F6AD4" w14:textId="260D06BB" w:rsidR="00D87838" w:rsidRDefault="002659EF" w:rsidP="00712E4B">
      <w:pPr>
        <w:pStyle w:val="ListParagraph"/>
        <w:numPr>
          <w:ilvl w:val="0"/>
          <w:numId w:val="30"/>
        </w:numPr>
      </w:pPr>
      <w:r>
        <w:t xml:space="preserve">Bachelor’s </w:t>
      </w:r>
      <w:r w:rsidR="005A7551">
        <w:t>Degree from a four-year institution</w:t>
      </w:r>
      <w:r w:rsidR="00712E4B" w:rsidRPr="00902A41">
        <w:t>.</w:t>
      </w:r>
      <w:r w:rsidR="00C704EB" w:rsidRPr="00902A41">
        <w:t xml:space="preserve"> </w:t>
      </w:r>
    </w:p>
    <w:p w14:paraId="3D26A62E" w14:textId="6BCC93FB" w:rsidR="00712E4B" w:rsidRPr="00902A41" w:rsidRDefault="002659EF" w:rsidP="002659EF">
      <w:pPr>
        <w:pStyle w:val="ListParagraph"/>
        <w:numPr>
          <w:ilvl w:val="0"/>
          <w:numId w:val="30"/>
        </w:numPr>
      </w:pPr>
      <w:r>
        <w:t>A focus in public relations and finance courses strongly preferred.</w:t>
      </w:r>
    </w:p>
    <w:p w14:paraId="1DE1F102" w14:textId="77777777" w:rsidR="00712E4B" w:rsidRPr="00902A41" w:rsidRDefault="00712E4B" w:rsidP="00A14722"/>
    <w:p w14:paraId="078E481A" w14:textId="71E19770" w:rsidR="00A14722" w:rsidRPr="00902A41" w:rsidRDefault="00A14722" w:rsidP="00A14722">
      <w:pPr>
        <w:pStyle w:val="Heading2"/>
      </w:pPr>
      <w:r w:rsidRPr="00902A41">
        <w:t>Experience</w:t>
      </w:r>
    </w:p>
    <w:p w14:paraId="767BA490" w14:textId="703EBABC" w:rsidR="00A14722" w:rsidRPr="00902A41" w:rsidRDefault="002659EF" w:rsidP="00712E4B">
      <w:pPr>
        <w:pStyle w:val="ListParagraph"/>
        <w:numPr>
          <w:ilvl w:val="0"/>
          <w:numId w:val="31"/>
        </w:numPr>
      </w:pPr>
      <w:r>
        <w:t xml:space="preserve">Proven positive relationship with communities of the WLRP. </w:t>
      </w:r>
      <w:r w:rsidR="00C704EB" w:rsidRPr="00902A41">
        <w:t xml:space="preserve">Prior </w:t>
      </w:r>
      <w:r>
        <w:t xml:space="preserve">working relationship with any of the communities of the WLRP strongly preferred. </w:t>
      </w:r>
    </w:p>
    <w:p w14:paraId="69CCD33C" w14:textId="4FF75BA4" w:rsidR="00712E4B" w:rsidRPr="00902A41" w:rsidRDefault="00C704EB" w:rsidP="00712E4B">
      <w:pPr>
        <w:pStyle w:val="ListParagraph"/>
        <w:numPr>
          <w:ilvl w:val="0"/>
          <w:numId w:val="31"/>
        </w:numPr>
      </w:pPr>
      <w:r w:rsidRPr="00902A41">
        <w:t xml:space="preserve">At least five years of </w:t>
      </w:r>
      <w:r w:rsidR="002659EF">
        <w:t xml:space="preserve">proven </w:t>
      </w:r>
      <w:r w:rsidRPr="00902A41">
        <w:t>e</w:t>
      </w:r>
      <w:r w:rsidR="00712E4B" w:rsidRPr="00902A41">
        <w:t xml:space="preserve">xperience </w:t>
      </w:r>
      <w:r w:rsidR="002659EF">
        <w:t>in public relations, development planning, grant writing, and reporting for a non-profit.</w:t>
      </w:r>
      <w:r w:rsidR="00414729" w:rsidRPr="00902A41">
        <w:t xml:space="preserve"> </w:t>
      </w:r>
      <w:r w:rsidR="002659EF">
        <w:t>Knowledge and experience with federal funding applications and reporting strongly preferred.</w:t>
      </w:r>
    </w:p>
    <w:p w14:paraId="65596E10" w14:textId="1B072357" w:rsidR="00414729" w:rsidRPr="00902A41" w:rsidRDefault="00414729" w:rsidP="00712E4B">
      <w:pPr>
        <w:pStyle w:val="ListParagraph"/>
        <w:numPr>
          <w:ilvl w:val="0"/>
          <w:numId w:val="31"/>
        </w:numPr>
      </w:pPr>
      <w:r w:rsidRPr="00902A41">
        <w:t xml:space="preserve">Knowledge of </w:t>
      </w:r>
      <w:r w:rsidRPr="00902A41">
        <w:rPr>
          <w:rFonts w:eastAsia="Times New Roman"/>
          <w:bCs/>
        </w:rPr>
        <w:t>Wôpanâak history, traditions, and practices.</w:t>
      </w:r>
    </w:p>
    <w:p w14:paraId="0ECF121F" w14:textId="38F6F864" w:rsidR="00E4480B" w:rsidRPr="00902A41" w:rsidRDefault="00E4480B" w:rsidP="00A14722"/>
    <w:p w14:paraId="75A3F8F4" w14:textId="7C4E51D1" w:rsidR="00E4480B" w:rsidRPr="00902A41" w:rsidRDefault="00E4480B" w:rsidP="00E4480B">
      <w:pPr>
        <w:pStyle w:val="Heading2"/>
      </w:pPr>
      <w:r w:rsidRPr="00902A41">
        <w:t>Licensing and Certification Requirements</w:t>
      </w:r>
    </w:p>
    <w:p w14:paraId="047A1ECA" w14:textId="01DDB12D" w:rsidR="00712E4B" w:rsidRPr="00902A41" w:rsidRDefault="00474B48" w:rsidP="00712E4B">
      <w:pPr>
        <w:pStyle w:val="ListParagraph"/>
        <w:numPr>
          <w:ilvl w:val="0"/>
          <w:numId w:val="32"/>
        </w:numPr>
      </w:pPr>
      <w:r w:rsidRPr="00902A41">
        <w:t>Valid driver’s license required.</w:t>
      </w:r>
      <w:r w:rsidR="002659EF">
        <w:t xml:space="preserve"> </w:t>
      </w:r>
    </w:p>
    <w:p w14:paraId="4715FA5F" w14:textId="3132DAA4" w:rsidR="00474B48" w:rsidRPr="00902A41" w:rsidRDefault="00474B48" w:rsidP="00E4480B"/>
    <w:p w14:paraId="303AE460" w14:textId="25EF4F09" w:rsidR="00612DD4" w:rsidRPr="00902A41" w:rsidRDefault="00612DD4" w:rsidP="00612DD4">
      <w:pPr>
        <w:pStyle w:val="Heading2"/>
      </w:pPr>
      <w:r w:rsidRPr="00902A41">
        <w:t>Other Requirements</w:t>
      </w:r>
    </w:p>
    <w:p w14:paraId="6275ACED" w14:textId="7824B0AC" w:rsidR="00356695" w:rsidRPr="00902A41" w:rsidRDefault="00356695" w:rsidP="00612DD4">
      <w:pPr>
        <w:pStyle w:val="ListParagraph"/>
        <w:numPr>
          <w:ilvl w:val="0"/>
          <w:numId w:val="16"/>
        </w:numPr>
      </w:pPr>
      <w:r w:rsidRPr="00902A41">
        <w:t>Must pass CORI</w:t>
      </w:r>
      <w:r w:rsidR="00816645" w:rsidRPr="00902A41">
        <w:t xml:space="preserve"> and SORI</w:t>
      </w:r>
      <w:r w:rsidRPr="00902A41">
        <w:t xml:space="preserve"> background check</w:t>
      </w:r>
      <w:r w:rsidR="00C704EB" w:rsidRPr="00902A41">
        <w:t>.</w:t>
      </w:r>
    </w:p>
    <w:p w14:paraId="544ABDAE" w14:textId="13851227" w:rsidR="00E2738E" w:rsidRPr="00902A41" w:rsidRDefault="00356695" w:rsidP="006F2264">
      <w:pPr>
        <w:pStyle w:val="ListParagraph"/>
        <w:numPr>
          <w:ilvl w:val="0"/>
          <w:numId w:val="16"/>
        </w:numPr>
      </w:pPr>
      <w:r w:rsidRPr="00902A41">
        <w:t xml:space="preserve">Must be proficient </w:t>
      </w:r>
      <w:r w:rsidR="00612DD4" w:rsidRPr="00902A41">
        <w:t>in</w:t>
      </w:r>
      <w:r w:rsidR="00627A94">
        <w:t xml:space="preserve"> WLRP’s </w:t>
      </w:r>
      <w:proofErr w:type="spellStart"/>
      <w:r w:rsidR="00627A94">
        <w:t>DonorView</w:t>
      </w:r>
      <w:proofErr w:type="spellEnd"/>
      <w:r w:rsidR="00627A94">
        <w:t xml:space="preserve"> CRM,</w:t>
      </w:r>
      <w:r w:rsidR="00612DD4" w:rsidRPr="00902A41">
        <w:t xml:space="preserve"> MS Office</w:t>
      </w:r>
      <w:r w:rsidRPr="00902A41">
        <w:t xml:space="preserve"> (email, Word, Excel</w:t>
      </w:r>
      <w:r w:rsidR="00627A94">
        <w:t>)</w:t>
      </w:r>
    </w:p>
    <w:p w14:paraId="709AFA23" w14:textId="77777777" w:rsidR="00356695" w:rsidRPr="00902A41" w:rsidRDefault="00356695" w:rsidP="00356695"/>
    <w:p w14:paraId="7228FEE0" w14:textId="5C602B3D" w:rsidR="00A14722" w:rsidRPr="00902A41" w:rsidRDefault="00DE3C0D" w:rsidP="00A14722">
      <w:pPr>
        <w:pStyle w:val="Heading2"/>
      </w:pPr>
      <w:r w:rsidRPr="00902A41">
        <w:t>Abilities</w:t>
      </w:r>
    </w:p>
    <w:p w14:paraId="7CE12909" w14:textId="0C914FA4" w:rsidR="00F8736E" w:rsidRPr="00F8736E" w:rsidRDefault="00F8736E" w:rsidP="0083113C">
      <w:pPr>
        <w:pStyle w:val="ListParagraph"/>
        <w:numPr>
          <w:ilvl w:val="0"/>
          <w:numId w:val="15"/>
        </w:numPr>
        <w:rPr>
          <w:rFonts w:eastAsia="Times New Roman" w:cstheme="minorHAnsi"/>
        </w:rPr>
      </w:pPr>
      <w:bookmarkStart w:id="1" w:name="_Hlk163459970"/>
      <w:r w:rsidRPr="00884C53">
        <w:rPr>
          <w:rFonts w:eastAsia="Times New Roman" w:cstheme="minorHAnsi"/>
          <w:b/>
        </w:rPr>
        <w:t>C</w:t>
      </w:r>
      <w:r>
        <w:rPr>
          <w:rFonts w:eastAsia="Times New Roman" w:cstheme="minorHAnsi"/>
          <w:b/>
        </w:rPr>
        <w:t>ommunicating</w:t>
      </w:r>
      <w:r w:rsidRPr="00884C53">
        <w:rPr>
          <w:rFonts w:eastAsia="Times New Roman" w:cstheme="minorHAnsi"/>
          <w:b/>
        </w:rPr>
        <w:t xml:space="preserve"> — </w:t>
      </w:r>
      <w:r>
        <w:rPr>
          <w:rFonts w:eastAsia="Times New Roman" w:cstheme="minorHAnsi"/>
          <w:bCs/>
        </w:rPr>
        <w:t>Exchange information with others articulately and effectively and always in a respectful</w:t>
      </w:r>
      <w:r w:rsidR="004957A6">
        <w:rPr>
          <w:rFonts w:eastAsia="Times New Roman" w:cstheme="minorHAnsi"/>
          <w:bCs/>
        </w:rPr>
        <w:t xml:space="preserve"> manner.</w:t>
      </w:r>
    </w:p>
    <w:p w14:paraId="2D32163A" w14:textId="5D4D0B61" w:rsidR="0083113C" w:rsidRPr="00884C53" w:rsidRDefault="0083113C" w:rsidP="0083113C">
      <w:pPr>
        <w:pStyle w:val="ListParagraph"/>
        <w:numPr>
          <w:ilvl w:val="0"/>
          <w:numId w:val="15"/>
        </w:numPr>
        <w:rPr>
          <w:rFonts w:eastAsia="Times New Roman" w:cstheme="minorHAnsi"/>
        </w:rPr>
      </w:pPr>
      <w:r w:rsidRPr="00884C53">
        <w:rPr>
          <w:rFonts w:eastAsia="Times New Roman" w:cstheme="minorHAnsi"/>
          <w:b/>
        </w:rPr>
        <w:t xml:space="preserve">Critical Thinking — </w:t>
      </w:r>
      <w:bookmarkEnd w:id="1"/>
      <w:r w:rsidRPr="00884C53">
        <w:rPr>
          <w:rFonts w:eastAsia="Times New Roman" w:cstheme="minorHAnsi"/>
        </w:rPr>
        <w:t>Us</w:t>
      </w:r>
      <w:r w:rsidR="00BB3148">
        <w:rPr>
          <w:rFonts w:eastAsia="Times New Roman" w:cstheme="minorHAnsi"/>
        </w:rPr>
        <w:t>e</w:t>
      </w:r>
      <w:r w:rsidRPr="00884C53">
        <w:rPr>
          <w:rFonts w:eastAsia="Times New Roman" w:cstheme="minorHAnsi"/>
        </w:rPr>
        <w:t xml:space="preserve"> logic and reasoning to identify the strengths and weaknesses of alternative solutions, conclusions or approaches to problems.</w:t>
      </w:r>
    </w:p>
    <w:p w14:paraId="3C1C5D8D" w14:textId="67CC3D6D" w:rsidR="00C704EB" w:rsidRPr="00884C53" w:rsidRDefault="00C704EB" w:rsidP="00C704EB">
      <w:pPr>
        <w:pStyle w:val="ListParagraph"/>
        <w:numPr>
          <w:ilvl w:val="0"/>
          <w:numId w:val="15"/>
        </w:numPr>
        <w:rPr>
          <w:rFonts w:eastAsia="Times New Roman" w:cstheme="minorHAnsi"/>
        </w:rPr>
      </w:pPr>
      <w:r w:rsidRPr="00884C53">
        <w:rPr>
          <w:rFonts w:eastAsia="Times New Roman" w:cstheme="minorHAnsi"/>
          <w:b/>
        </w:rPr>
        <w:lastRenderedPageBreak/>
        <w:t xml:space="preserve">Judgment and Decision Making — </w:t>
      </w:r>
      <w:r w:rsidRPr="00884C53">
        <w:rPr>
          <w:rFonts w:eastAsia="Times New Roman" w:cstheme="minorHAnsi"/>
        </w:rPr>
        <w:t>Consider the relative costs and benefits of potential actions to choose the most appropriate one.</w:t>
      </w:r>
    </w:p>
    <w:p w14:paraId="1A80E1F6" w14:textId="07836E13" w:rsidR="0083113C" w:rsidRPr="00884C53" w:rsidRDefault="0083113C" w:rsidP="0083113C">
      <w:pPr>
        <w:pStyle w:val="ListParagraph"/>
        <w:numPr>
          <w:ilvl w:val="0"/>
          <w:numId w:val="15"/>
        </w:numPr>
        <w:rPr>
          <w:rFonts w:eastAsia="Times New Roman" w:cstheme="minorHAnsi"/>
        </w:rPr>
      </w:pPr>
      <w:r w:rsidRPr="00884C53">
        <w:rPr>
          <w:rFonts w:eastAsia="Times New Roman" w:cstheme="minorHAnsi"/>
          <w:b/>
        </w:rPr>
        <w:t xml:space="preserve">Writing — </w:t>
      </w:r>
      <w:r w:rsidRPr="00884C53">
        <w:rPr>
          <w:rFonts w:eastAsia="Times New Roman" w:cstheme="minorHAnsi"/>
        </w:rPr>
        <w:t>Communicat</w:t>
      </w:r>
      <w:r w:rsidR="001D1048">
        <w:rPr>
          <w:rFonts w:eastAsia="Times New Roman" w:cstheme="minorHAnsi"/>
        </w:rPr>
        <w:t>e</w:t>
      </w:r>
      <w:r w:rsidRPr="00884C53">
        <w:rPr>
          <w:rFonts w:eastAsia="Times New Roman" w:cstheme="minorHAnsi"/>
        </w:rPr>
        <w:t xml:space="preserve"> effectively in writing as appropriate for the needs of the audience.</w:t>
      </w:r>
    </w:p>
    <w:p w14:paraId="7A2975D4" w14:textId="0E45592E" w:rsidR="00C704EB" w:rsidRPr="00884C53" w:rsidRDefault="00C704EB" w:rsidP="00C704EB">
      <w:pPr>
        <w:pStyle w:val="ListParagraph"/>
        <w:numPr>
          <w:ilvl w:val="0"/>
          <w:numId w:val="15"/>
        </w:numPr>
        <w:rPr>
          <w:rFonts w:eastAsia="Times New Roman" w:cstheme="minorHAnsi"/>
        </w:rPr>
      </w:pPr>
      <w:r w:rsidRPr="00884C53">
        <w:rPr>
          <w:rFonts w:eastAsia="Times New Roman" w:cstheme="minorHAnsi"/>
          <w:b/>
        </w:rPr>
        <w:t xml:space="preserve">Complex Problem Solving </w:t>
      </w:r>
      <w:r w:rsidRPr="00884C53">
        <w:rPr>
          <w:rFonts w:eastAsia="Times New Roman" w:cstheme="minorHAnsi"/>
        </w:rPr>
        <w:t>– Identify complex problems and review related information to develop and evaluate options and implement solutions</w:t>
      </w:r>
    </w:p>
    <w:p w14:paraId="088BF03A" w14:textId="6CB0EB4B" w:rsidR="0083113C" w:rsidRPr="00884C53" w:rsidRDefault="0083113C" w:rsidP="0083113C">
      <w:pPr>
        <w:pStyle w:val="ListParagraph"/>
        <w:numPr>
          <w:ilvl w:val="0"/>
          <w:numId w:val="15"/>
        </w:numPr>
        <w:rPr>
          <w:rFonts w:eastAsia="Times New Roman" w:cstheme="minorHAnsi"/>
        </w:rPr>
      </w:pPr>
      <w:r w:rsidRPr="00884C53">
        <w:rPr>
          <w:rFonts w:eastAsia="Times New Roman" w:cstheme="minorHAnsi"/>
          <w:b/>
        </w:rPr>
        <w:t>Management of Personnel Resources </w:t>
      </w:r>
      <w:r w:rsidRPr="00884C53">
        <w:rPr>
          <w:rFonts w:eastAsia="Times New Roman" w:cstheme="minorHAnsi"/>
        </w:rPr>
        <w:t>— Motivat</w:t>
      </w:r>
      <w:r w:rsidR="00C01F36">
        <w:rPr>
          <w:rFonts w:eastAsia="Times New Roman" w:cstheme="minorHAnsi"/>
        </w:rPr>
        <w:t>e</w:t>
      </w:r>
      <w:r w:rsidRPr="00884C53">
        <w:rPr>
          <w:rFonts w:eastAsia="Times New Roman" w:cstheme="minorHAnsi"/>
        </w:rPr>
        <w:t xml:space="preserve">, develop, and </w:t>
      </w:r>
      <w:r w:rsidR="003E45CF">
        <w:rPr>
          <w:rFonts w:eastAsia="Times New Roman" w:cstheme="minorHAnsi"/>
        </w:rPr>
        <w:t xml:space="preserve">at times, </w:t>
      </w:r>
      <w:r w:rsidRPr="00884C53">
        <w:rPr>
          <w:rFonts w:eastAsia="Times New Roman" w:cstheme="minorHAnsi"/>
        </w:rPr>
        <w:t xml:space="preserve">direct people as they </w:t>
      </w:r>
      <w:r w:rsidR="003E45CF">
        <w:rPr>
          <w:rFonts w:eastAsia="Times New Roman" w:cstheme="minorHAnsi"/>
        </w:rPr>
        <w:t>work on a project component</w:t>
      </w:r>
      <w:r w:rsidRPr="00884C53">
        <w:rPr>
          <w:rFonts w:eastAsia="Times New Roman" w:cstheme="minorHAnsi"/>
        </w:rPr>
        <w:t>.</w:t>
      </w:r>
    </w:p>
    <w:p w14:paraId="205A76D4" w14:textId="11E8324A" w:rsidR="00C92B09" w:rsidRPr="00884C53" w:rsidRDefault="00C92B09" w:rsidP="0083113C">
      <w:pPr>
        <w:pStyle w:val="ListParagraph"/>
        <w:numPr>
          <w:ilvl w:val="0"/>
          <w:numId w:val="15"/>
        </w:numPr>
        <w:rPr>
          <w:rFonts w:eastAsia="Times New Roman" w:cstheme="minorHAnsi"/>
        </w:rPr>
      </w:pPr>
      <w:r w:rsidRPr="00884C53">
        <w:rPr>
          <w:rFonts w:eastAsia="Times New Roman" w:cstheme="minorHAnsi"/>
          <w:b/>
        </w:rPr>
        <w:t xml:space="preserve">Time Management </w:t>
      </w:r>
      <w:r w:rsidRPr="00884C53">
        <w:rPr>
          <w:rFonts w:eastAsia="Times New Roman" w:cstheme="minorHAnsi"/>
        </w:rPr>
        <w:t>– Manag</w:t>
      </w:r>
      <w:r w:rsidR="00711924">
        <w:rPr>
          <w:rFonts w:eastAsia="Times New Roman" w:cstheme="minorHAnsi"/>
        </w:rPr>
        <w:t>e</w:t>
      </w:r>
      <w:r w:rsidRPr="00884C53">
        <w:rPr>
          <w:rFonts w:eastAsia="Times New Roman" w:cstheme="minorHAnsi"/>
        </w:rPr>
        <w:t xml:space="preserve"> </w:t>
      </w:r>
      <w:r w:rsidR="003E45CF">
        <w:rPr>
          <w:rFonts w:eastAsia="Times New Roman" w:cstheme="minorHAnsi"/>
        </w:rPr>
        <w:t xml:space="preserve">project and grant application and report timelines as well as </w:t>
      </w:r>
      <w:r w:rsidRPr="00884C53">
        <w:rPr>
          <w:rFonts w:eastAsia="Times New Roman" w:cstheme="minorHAnsi"/>
        </w:rPr>
        <w:t>one’s own time</w:t>
      </w:r>
      <w:r w:rsidR="003E45CF">
        <w:rPr>
          <w:rFonts w:eastAsia="Times New Roman" w:cstheme="minorHAnsi"/>
        </w:rPr>
        <w:t>.</w:t>
      </w:r>
      <w:r w:rsidRPr="00884C53">
        <w:rPr>
          <w:rFonts w:eastAsia="Times New Roman" w:cstheme="minorHAnsi"/>
        </w:rPr>
        <w:t xml:space="preserve"> </w:t>
      </w:r>
    </w:p>
    <w:p w14:paraId="0F1EED47" w14:textId="77777777" w:rsidR="0083113C" w:rsidRPr="00902A41" w:rsidRDefault="0083113C" w:rsidP="00A14722">
      <w:pPr>
        <w:pStyle w:val="Heading2"/>
      </w:pPr>
    </w:p>
    <w:p w14:paraId="5C5D65A1" w14:textId="46DFB491" w:rsidR="00A14722" w:rsidRPr="00902A41" w:rsidRDefault="00A14722" w:rsidP="00A14722">
      <w:pPr>
        <w:pStyle w:val="Heading2"/>
      </w:pPr>
      <w:r w:rsidRPr="00902A41">
        <w:t>Physical Effort</w:t>
      </w:r>
    </w:p>
    <w:p w14:paraId="63695CF0" w14:textId="77777777" w:rsidR="00711922" w:rsidRPr="00902A41" w:rsidRDefault="00DE3C0D" w:rsidP="00711922">
      <w:r w:rsidRPr="00902A41">
        <w:t xml:space="preserve">The physical demands described here are representative of those that must be met by an employee to successfully perform the </w:t>
      </w:r>
      <w:r w:rsidR="00F21653" w:rsidRPr="00902A41">
        <w:t>primary duties and responsibilities</w:t>
      </w:r>
      <w:r w:rsidRPr="00902A41">
        <w:t xml:space="preserve"> of this job. </w:t>
      </w:r>
      <w:r w:rsidR="00711922" w:rsidRPr="00902A41">
        <w:t>Reasonable accommodations may be made to enable individuals with disabilities to perform the essential functions.</w:t>
      </w:r>
    </w:p>
    <w:p w14:paraId="01E0BE5E" w14:textId="25F3DCBD" w:rsidR="00DE3C0D" w:rsidRPr="00902A41" w:rsidRDefault="00DE3C0D" w:rsidP="00DE3C0D"/>
    <w:p w14:paraId="267E9A5E" w14:textId="77777777" w:rsidR="00C704EB" w:rsidRPr="00902A41" w:rsidRDefault="00C704EB" w:rsidP="00C704EB">
      <w:bookmarkStart w:id="2" w:name="_Hlk16262098"/>
      <w:r w:rsidRPr="00902A41">
        <w:t>In terms of overall physical demand, an employee must be able to perform light work to perform the essential functions of the job.  Light work is defined as being able to exert up to 20 pounds of force occasionally, and/or up to 10 pounds of force frequently, and/or a negligible amount of force constantly to move objects.</w:t>
      </w:r>
    </w:p>
    <w:p w14:paraId="61F4DFD0" w14:textId="77777777" w:rsidR="00C704EB" w:rsidRPr="00902A41" w:rsidRDefault="00C704EB" w:rsidP="00C704EB"/>
    <w:bookmarkEnd w:id="2"/>
    <w:p w14:paraId="18A3DB44" w14:textId="002F04F9" w:rsidR="00DE3C0D" w:rsidRPr="00902A41" w:rsidRDefault="00DE3C0D" w:rsidP="00DE3C0D">
      <w:pPr>
        <w:pStyle w:val="Heading2"/>
      </w:pPr>
      <w:r w:rsidRPr="00902A41">
        <w:t>Mental Effort</w:t>
      </w:r>
    </w:p>
    <w:p w14:paraId="066763F2" w14:textId="579FD855" w:rsidR="00C704EB" w:rsidRDefault="00C704EB" w:rsidP="00C704EB">
      <w:bookmarkStart w:id="3" w:name="_Hlk16262145"/>
      <w:r w:rsidRPr="00902A41">
        <w:t xml:space="preserve">A high level of mental effort is required to communicate effectively and respectfully with the WLRP’s diverse staff, board leadership, </w:t>
      </w:r>
      <w:r w:rsidR="003E45CF">
        <w:t xml:space="preserve">and </w:t>
      </w:r>
      <w:r w:rsidRPr="00902A41">
        <w:t xml:space="preserve">constituencies.  </w:t>
      </w:r>
    </w:p>
    <w:p w14:paraId="779DE9A0" w14:textId="77777777" w:rsidR="00902A41" w:rsidRPr="00902A41" w:rsidRDefault="00902A41" w:rsidP="00C704EB"/>
    <w:bookmarkEnd w:id="3"/>
    <w:p w14:paraId="57C9EF6A" w14:textId="72968970" w:rsidR="00DE3C0D" w:rsidRPr="00902A41" w:rsidRDefault="00DE3C0D" w:rsidP="00DE3C0D">
      <w:pPr>
        <w:pStyle w:val="Heading1"/>
      </w:pPr>
      <w:r w:rsidRPr="00902A41">
        <w:t>Working Conditions</w:t>
      </w:r>
    </w:p>
    <w:p w14:paraId="3C38ACB9" w14:textId="65471663" w:rsidR="00DE3C0D" w:rsidRPr="00902A41" w:rsidRDefault="00DE3C0D" w:rsidP="00DE3C0D"/>
    <w:p w14:paraId="33BF2D4D" w14:textId="77777777" w:rsidR="00DE3C0D" w:rsidRPr="00902A41" w:rsidRDefault="00DE3C0D" w:rsidP="00DE3C0D">
      <w:bookmarkStart w:id="4" w:name="_Hlk16262353"/>
      <w:r w:rsidRPr="00902A41">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4AFDFA18" w14:textId="4F4B230E" w:rsidR="00612DD4" w:rsidRPr="00902A41" w:rsidRDefault="00612DD4" w:rsidP="00612DD4"/>
    <w:p w14:paraId="7F4E91D3" w14:textId="7123C20C" w:rsidR="00C704EB" w:rsidRDefault="00C704EB" w:rsidP="00C704EB">
      <w:r w:rsidRPr="00902A41">
        <w:t>In general, an employee in this job works in a</w:t>
      </w:r>
      <w:r w:rsidR="002659EF">
        <w:t xml:space="preserve">n office </w:t>
      </w:r>
      <w:r w:rsidRPr="00902A41">
        <w:t xml:space="preserve">setting.  However, an employee may be exposed to working in an environment that does not provide protection from temperature changes such as performing some activities outside. </w:t>
      </w:r>
    </w:p>
    <w:bookmarkEnd w:id="4"/>
    <w:p w14:paraId="6976B6A3" w14:textId="77777777" w:rsidR="00542CBD" w:rsidRPr="00902A41" w:rsidRDefault="00542CBD" w:rsidP="00C704EB"/>
    <w:sectPr w:rsidR="00542CBD" w:rsidRPr="00902A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2D63" w14:textId="77777777" w:rsidR="00A43B96" w:rsidRDefault="00A43B96" w:rsidP="00B61886">
      <w:r>
        <w:separator/>
      </w:r>
    </w:p>
  </w:endnote>
  <w:endnote w:type="continuationSeparator" w:id="0">
    <w:p w14:paraId="589EF2B0" w14:textId="77777777" w:rsidR="00A43B96" w:rsidRDefault="00A43B96" w:rsidP="00B6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534814"/>
      <w:docPartObj>
        <w:docPartGallery w:val="Page Numbers (Bottom of Page)"/>
        <w:docPartUnique/>
      </w:docPartObj>
    </w:sdtPr>
    <w:sdtEndPr>
      <w:rPr>
        <w:noProof/>
      </w:rPr>
    </w:sdtEndPr>
    <w:sdtContent>
      <w:p w14:paraId="1893D866" w14:textId="7971BFBD" w:rsidR="009D4AF0" w:rsidRDefault="009D4AF0">
        <w:pPr>
          <w:pStyle w:val="Footer"/>
          <w:jc w:val="right"/>
        </w:pPr>
        <w:r>
          <w:fldChar w:fldCharType="begin"/>
        </w:r>
        <w:r>
          <w:instrText xml:space="preserve"> PAGE   \* MERGEFORMAT </w:instrText>
        </w:r>
        <w:r>
          <w:fldChar w:fldCharType="separate"/>
        </w:r>
        <w:r w:rsidR="00752554">
          <w:rPr>
            <w:noProof/>
          </w:rPr>
          <w:t>1</w:t>
        </w:r>
        <w:r>
          <w:rPr>
            <w:noProof/>
          </w:rPr>
          <w:fldChar w:fldCharType="end"/>
        </w:r>
      </w:p>
    </w:sdtContent>
  </w:sdt>
  <w:p w14:paraId="40E3E05B" w14:textId="289C534D" w:rsidR="00B61886" w:rsidRDefault="00B6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CD29" w14:textId="77777777" w:rsidR="00A43B96" w:rsidRDefault="00A43B96" w:rsidP="00B61886">
      <w:r>
        <w:separator/>
      </w:r>
    </w:p>
  </w:footnote>
  <w:footnote w:type="continuationSeparator" w:id="0">
    <w:p w14:paraId="31A9264A" w14:textId="77777777" w:rsidR="00A43B96" w:rsidRDefault="00A43B96" w:rsidP="00B6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A491" w14:textId="44577FF4" w:rsidR="00B61886" w:rsidRPr="00795EAF" w:rsidRDefault="00805557" w:rsidP="00805557">
    <w:pPr>
      <w:pStyle w:val="Header"/>
      <w:rPr>
        <w:sz w:val="44"/>
        <w:szCs w:val="44"/>
      </w:rPr>
    </w:pPr>
    <w:r>
      <w:rPr>
        <w:noProof/>
      </w:rPr>
      <w:drawing>
        <wp:inline distT="0" distB="0" distL="0" distR="0" wp14:anchorId="367FC057" wp14:editId="387F29B2">
          <wp:extent cx="823913" cy="51177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0911" cy="522335"/>
                  </a:xfrm>
                  <a:prstGeom prst="rect">
                    <a:avLst/>
                  </a:prstGeom>
                </pic:spPr>
              </pic:pic>
            </a:graphicData>
          </a:graphic>
        </wp:inline>
      </w:drawing>
    </w:r>
    <w:r>
      <w:rPr>
        <w:sz w:val="44"/>
        <w:szCs w:val="44"/>
      </w:rPr>
      <w:t xml:space="preserve">  </w:t>
    </w:r>
    <w:r w:rsidR="005A7551">
      <w:rPr>
        <w:sz w:val="44"/>
        <w:szCs w:val="44"/>
      </w:rPr>
      <w:t>WLRP</w:t>
    </w:r>
    <w:r w:rsidR="00235146">
      <w:rPr>
        <w:sz w:val="44"/>
        <w:szCs w:val="44"/>
      </w:rPr>
      <w:t xml:space="preserve"> Development </w:t>
    </w:r>
    <w:r w:rsidR="005A7551">
      <w:rPr>
        <w:sz w:val="44"/>
        <w:szCs w:val="44"/>
      </w:rPr>
      <w:t>Officer</w:t>
    </w:r>
  </w:p>
  <w:p w14:paraId="0FC26BAC" w14:textId="0D3A1F75" w:rsidR="00B61886" w:rsidRDefault="00B61886">
    <w:pPr>
      <w:pStyle w:val="Header"/>
    </w:pPr>
    <w:r>
      <w:rPr>
        <w:noProof/>
        <w:sz w:val="48"/>
        <w:szCs w:val="48"/>
      </w:rPr>
      <mc:AlternateContent>
        <mc:Choice Requires="wps">
          <w:drawing>
            <wp:anchor distT="0" distB="0" distL="114300" distR="114300" simplePos="0" relativeHeight="251659264" behindDoc="0" locked="0" layoutInCell="1" allowOverlap="1" wp14:anchorId="7A8A655E" wp14:editId="5E137940">
              <wp:simplePos x="0" y="0"/>
              <wp:positionH relativeFrom="margin">
                <wp:align>right</wp:align>
              </wp:positionH>
              <wp:positionV relativeFrom="paragraph">
                <wp:posOffset>46354</wp:posOffset>
              </wp:positionV>
              <wp:extent cx="6019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01980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09FF6FA"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2.8pt,3.65pt" to="89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3UpgEAAJwDAAAOAAAAZHJzL2Uyb0RvYy54bWysU8tu2zAQvBfoPxC815IMJE0EyzkkaC5B&#10;G/TxAQy1tIjwhSVjyX/fJWXLRRsURZELxcfOcGa42txM1rA9YNTedbxZ1ZyBk77XbtfxH98/fbji&#10;LCbhemG8g44fIPKb7ft3mzG0sPaDNz0gIxIX2zF0fEgptFUV5QBWxJUP4OhQebQi0RJ3VY9iJHZr&#10;qnVdX1ajxz6glxAj7d7Nh3xb+JUCmb4oFSEx03HSlsqIZXzKY7XdiHaHIgxaHmWI/1BhhXZ06UJ1&#10;J5JgL6j/oLJaoo9epZX0tvJKaQnFA7lp6t/cfBtEgOKFwolhiSm+Ha38vL91j0gxjCG2MTxidjEp&#10;tPlL+thUwjosYcGUmKTNy7q5vqopU0ln1xfri5xldcYGjOkevGV50nGjXbYiWrF/iGkuPZXkbePY&#10;SA20/kiU+fQsp8zSwcBc9hUU0z0JaApd6RS4Ncj2gt64f26OOoyjygxR2pgFVP8ddKzNMCjd86/A&#10;pbrc6F1agFY7j6/dmqaTVDXXn1zPXrPtJ98fyuOUOKgFSsLHds099uu6wM8/1fYnAAAA//8DAFBL&#10;AwQUAAYACAAAACEAX+WCY9gAAAAEAQAADwAAAGRycy9kb3ducmV2LnhtbEyPwU7DMBBE70j8g7VI&#10;XBB1oIiEkE0VIfUDaHvguI2XOGq8DrGbhr/HnOA4mtHMm2qzuEHNPIXeC8LDKgPF0nrTS4dw2G/v&#10;C1AhkhgavDDCNwfY1NdXFZXGX+Sd513sVCqRUBKCjXEstQ6tZUdh5UeW5H36yVFMcuq0meiSyt2g&#10;H7PsWTvqJS1YGvnNcnvanR3C/iNnY++GZqavxki3PvXbPEO8vVmaV1CRl/gXhl/8hA51Yjr6s5ig&#10;BoR0JCLka1DJfHkqkj4iFAXoutL/4esfAAAA//8DAFBLAQItABQABgAIAAAAIQC2gziS/gAAAOEB&#10;AAATAAAAAAAAAAAAAAAAAAAAAABbQ29udGVudF9UeXBlc10ueG1sUEsBAi0AFAAGAAgAAAAhADj9&#10;If/WAAAAlAEAAAsAAAAAAAAAAAAAAAAALwEAAF9yZWxzLy5yZWxzUEsBAi0AFAAGAAgAAAAhAKbe&#10;7dSmAQAAnAMAAA4AAAAAAAAAAAAAAAAALgIAAGRycy9lMm9Eb2MueG1sUEsBAi0AFAAGAAgAAAAh&#10;AF/lgmPYAAAABAEAAA8AAAAAAAAAAAAAAAAAAAQAAGRycy9kb3ducmV2LnhtbFBLBQYAAAAABAAE&#10;APMAAAAF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5F77"/>
    <w:multiLevelType w:val="hybridMultilevel"/>
    <w:tmpl w:val="54A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7D2"/>
    <w:multiLevelType w:val="multilevel"/>
    <w:tmpl w:val="666CD7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7690415"/>
    <w:multiLevelType w:val="multilevel"/>
    <w:tmpl w:val="943C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A5C7E"/>
    <w:multiLevelType w:val="hybridMultilevel"/>
    <w:tmpl w:val="1376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B71A9"/>
    <w:multiLevelType w:val="hybridMultilevel"/>
    <w:tmpl w:val="4D68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A457D"/>
    <w:multiLevelType w:val="hybridMultilevel"/>
    <w:tmpl w:val="09DA5A7C"/>
    <w:lvl w:ilvl="0" w:tplc="CA54A994">
      <w:start w:val="1"/>
      <w:numFmt w:val="bullet"/>
      <w:lvlText w:val=""/>
      <w:lvlJc w:val="left"/>
      <w:pPr>
        <w:ind w:left="720" w:hanging="360"/>
      </w:pPr>
      <w:rPr>
        <w:rFonts w:ascii="Symbol" w:hAnsi="Symbol" w:hint="default"/>
      </w:rPr>
    </w:lvl>
    <w:lvl w:ilvl="1" w:tplc="27ECCB0C">
      <w:start w:val="1"/>
      <w:numFmt w:val="bullet"/>
      <w:lvlText w:val="o"/>
      <w:lvlJc w:val="left"/>
      <w:pPr>
        <w:ind w:left="1440" w:hanging="360"/>
      </w:pPr>
      <w:rPr>
        <w:rFonts w:ascii="Courier New" w:hAnsi="Courier New" w:hint="default"/>
      </w:rPr>
    </w:lvl>
    <w:lvl w:ilvl="2" w:tplc="2D1A8E4C">
      <w:start w:val="1"/>
      <w:numFmt w:val="bullet"/>
      <w:lvlText w:val=""/>
      <w:lvlJc w:val="left"/>
      <w:pPr>
        <w:ind w:left="2160" w:hanging="360"/>
      </w:pPr>
      <w:rPr>
        <w:rFonts w:ascii="Wingdings" w:hAnsi="Wingdings" w:hint="default"/>
      </w:rPr>
    </w:lvl>
    <w:lvl w:ilvl="3" w:tplc="9124A196">
      <w:start w:val="1"/>
      <w:numFmt w:val="bullet"/>
      <w:lvlText w:val=""/>
      <w:lvlJc w:val="left"/>
      <w:pPr>
        <w:ind w:left="2880" w:hanging="360"/>
      </w:pPr>
      <w:rPr>
        <w:rFonts w:ascii="Symbol" w:hAnsi="Symbol" w:hint="default"/>
      </w:rPr>
    </w:lvl>
    <w:lvl w:ilvl="4" w:tplc="9DE6107E">
      <w:start w:val="1"/>
      <w:numFmt w:val="bullet"/>
      <w:lvlText w:val="o"/>
      <w:lvlJc w:val="left"/>
      <w:pPr>
        <w:ind w:left="3600" w:hanging="360"/>
      </w:pPr>
      <w:rPr>
        <w:rFonts w:ascii="Courier New" w:hAnsi="Courier New" w:hint="default"/>
      </w:rPr>
    </w:lvl>
    <w:lvl w:ilvl="5" w:tplc="2DA0D1FE">
      <w:start w:val="1"/>
      <w:numFmt w:val="bullet"/>
      <w:lvlText w:val=""/>
      <w:lvlJc w:val="left"/>
      <w:pPr>
        <w:ind w:left="4320" w:hanging="360"/>
      </w:pPr>
      <w:rPr>
        <w:rFonts w:ascii="Wingdings" w:hAnsi="Wingdings" w:hint="default"/>
      </w:rPr>
    </w:lvl>
    <w:lvl w:ilvl="6" w:tplc="A97EC2B4">
      <w:start w:val="1"/>
      <w:numFmt w:val="bullet"/>
      <w:lvlText w:val=""/>
      <w:lvlJc w:val="left"/>
      <w:pPr>
        <w:ind w:left="5040" w:hanging="360"/>
      </w:pPr>
      <w:rPr>
        <w:rFonts w:ascii="Symbol" w:hAnsi="Symbol" w:hint="default"/>
      </w:rPr>
    </w:lvl>
    <w:lvl w:ilvl="7" w:tplc="2D5A24C4">
      <w:start w:val="1"/>
      <w:numFmt w:val="bullet"/>
      <w:lvlText w:val="o"/>
      <w:lvlJc w:val="left"/>
      <w:pPr>
        <w:ind w:left="5760" w:hanging="360"/>
      </w:pPr>
      <w:rPr>
        <w:rFonts w:ascii="Courier New" w:hAnsi="Courier New" w:hint="default"/>
      </w:rPr>
    </w:lvl>
    <w:lvl w:ilvl="8" w:tplc="CBFE4C72">
      <w:start w:val="1"/>
      <w:numFmt w:val="bullet"/>
      <w:lvlText w:val=""/>
      <w:lvlJc w:val="left"/>
      <w:pPr>
        <w:ind w:left="6480" w:hanging="360"/>
      </w:pPr>
      <w:rPr>
        <w:rFonts w:ascii="Wingdings" w:hAnsi="Wingdings" w:hint="default"/>
      </w:rPr>
    </w:lvl>
  </w:abstractNum>
  <w:abstractNum w:abstractNumId="6" w15:restartNumberingAfterBreak="0">
    <w:nsid w:val="1DC12227"/>
    <w:multiLevelType w:val="hybridMultilevel"/>
    <w:tmpl w:val="DDC6B266"/>
    <w:lvl w:ilvl="0" w:tplc="864A3A14">
      <w:start w:val="1"/>
      <w:numFmt w:val="bullet"/>
      <w:lvlText w:val=""/>
      <w:lvlJc w:val="left"/>
      <w:pPr>
        <w:ind w:left="720" w:hanging="360"/>
      </w:pPr>
      <w:rPr>
        <w:rFonts w:ascii="Symbol" w:hAnsi="Symbol" w:hint="default"/>
      </w:rPr>
    </w:lvl>
    <w:lvl w:ilvl="1" w:tplc="9C026430">
      <w:start w:val="1"/>
      <w:numFmt w:val="bullet"/>
      <w:lvlText w:val="o"/>
      <w:lvlJc w:val="left"/>
      <w:pPr>
        <w:ind w:left="1440" w:hanging="360"/>
      </w:pPr>
      <w:rPr>
        <w:rFonts w:ascii="Courier New" w:hAnsi="Courier New" w:hint="default"/>
      </w:rPr>
    </w:lvl>
    <w:lvl w:ilvl="2" w:tplc="19D69BA2">
      <w:start w:val="1"/>
      <w:numFmt w:val="bullet"/>
      <w:lvlText w:val=""/>
      <w:lvlJc w:val="left"/>
      <w:pPr>
        <w:ind w:left="2160" w:hanging="360"/>
      </w:pPr>
      <w:rPr>
        <w:rFonts w:ascii="Wingdings" w:hAnsi="Wingdings" w:hint="default"/>
      </w:rPr>
    </w:lvl>
    <w:lvl w:ilvl="3" w:tplc="3A2E7474">
      <w:start w:val="1"/>
      <w:numFmt w:val="bullet"/>
      <w:lvlText w:val=""/>
      <w:lvlJc w:val="left"/>
      <w:pPr>
        <w:ind w:left="2880" w:hanging="360"/>
      </w:pPr>
      <w:rPr>
        <w:rFonts w:ascii="Symbol" w:hAnsi="Symbol" w:hint="default"/>
      </w:rPr>
    </w:lvl>
    <w:lvl w:ilvl="4" w:tplc="F0A800F6">
      <w:start w:val="1"/>
      <w:numFmt w:val="bullet"/>
      <w:lvlText w:val="o"/>
      <w:lvlJc w:val="left"/>
      <w:pPr>
        <w:ind w:left="3600" w:hanging="360"/>
      </w:pPr>
      <w:rPr>
        <w:rFonts w:ascii="Courier New" w:hAnsi="Courier New" w:hint="default"/>
      </w:rPr>
    </w:lvl>
    <w:lvl w:ilvl="5" w:tplc="5B8C926A">
      <w:start w:val="1"/>
      <w:numFmt w:val="bullet"/>
      <w:lvlText w:val=""/>
      <w:lvlJc w:val="left"/>
      <w:pPr>
        <w:ind w:left="4320" w:hanging="360"/>
      </w:pPr>
      <w:rPr>
        <w:rFonts w:ascii="Wingdings" w:hAnsi="Wingdings" w:hint="default"/>
      </w:rPr>
    </w:lvl>
    <w:lvl w:ilvl="6" w:tplc="5A3E75E0">
      <w:start w:val="1"/>
      <w:numFmt w:val="bullet"/>
      <w:lvlText w:val=""/>
      <w:lvlJc w:val="left"/>
      <w:pPr>
        <w:ind w:left="5040" w:hanging="360"/>
      </w:pPr>
      <w:rPr>
        <w:rFonts w:ascii="Symbol" w:hAnsi="Symbol" w:hint="default"/>
      </w:rPr>
    </w:lvl>
    <w:lvl w:ilvl="7" w:tplc="B00AE25E">
      <w:start w:val="1"/>
      <w:numFmt w:val="bullet"/>
      <w:lvlText w:val="o"/>
      <w:lvlJc w:val="left"/>
      <w:pPr>
        <w:ind w:left="5760" w:hanging="360"/>
      </w:pPr>
      <w:rPr>
        <w:rFonts w:ascii="Courier New" w:hAnsi="Courier New" w:hint="default"/>
      </w:rPr>
    </w:lvl>
    <w:lvl w:ilvl="8" w:tplc="D5DCF104">
      <w:start w:val="1"/>
      <w:numFmt w:val="bullet"/>
      <w:lvlText w:val=""/>
      <w:lvlJc w:val="left"/>
      <w:pPr>
        <w:ind w:left="6480" w:hanging="360"/>
      </w:pPr>
      <w:rPr>
        <w:rFonts w:ascii="Wingdings" w:hAnsi="Wingdings" w:hint="default"/>
      </w:rPr>
    </w:lvl>
  </w:abstractNum>
  <w:abstractNum w:abstractNumId="7" w15:restartNumberingAfterBreak="0">
    <w:nsid w:val="1E710EBF"/>
    <w:multiLevelType w:val="hybridMultilevel"/>
    <w:tmpl w:val="BD608CD8"/>
    <w:lvl w:ilvl="0" w:tplc="AEBA8084">
      <w:start w:val="1"/>
      <w:numFmt w:val="bullet"/>
      <w:lvlText w:val=""/>
      <w:lvlJc w:val="left"/>
      <w:pPr>
        <w:ind w:left="720" w:hanging="360"/>
      </w:pPr>
      <w:rPr>
        <w:rFonts w:ascii="Symbol" w:hAnsi="Symbol" w:hint="default"/>
      </w:rPr>
    </w:lvl>
    <w:lvl w:ilvl="1" w:tplc="A6BC154E">
      <w:start w:val="1"/>
      <w:numFmt w:val="bullet"/>
      <w:lvlText w:val="o"/>
      <w:lvlJc w:val="left"/>
      <w:pPr>
        <w:ind w:left="1440" w:hanging="360"/>
      </w:pPr>
      <w:rPr>
        <w:rFonts w:ascii="Courier New" w:hAnsi="Courier New" w:hint="default"/>
      </w:rPr>
    </w:lvl>
    <w:lvl w:ilvl="2" w:tplc="D11A5546">
      <w:start w:val="1"/>
      <w:numFmt w:val="bullet"/>
      <w:lvlText w:val=""/>
      <w:lvlJc w:val="left"/>
      <w:pPr>
        <w:ind w:left="2160" w:hanging="360"/>
      </w:pPr>
      <w:rPr>
        <w:rFonts w:ascii="Wingdings" w:hAnsi="Wingdings" w:hint="default"/>
      </w:rPr>
    </w:lvl>
    <w:lvl w:ilvl="3" w:tplc="E910B102">
      <w:start w:val="1"/>
      <w:numFmt w:val="bullet"/>
      <w:lvlText w:val=""/>
      <w:lvlJc w:val="left"/>
      <w:pPr>
        <w:ind w:left="2880" w:hanging="360"/>
      </w:pPr>
      <w:rPr>
        <w:rFonts w:ascii="Symbol" w:hAnsi="Symbol" w:hint="default"/>
      </w:rPr>
    </w:lvl>
    <w:lvl w:ilvl="4" w:tplc="2BA6D936">
      <w:start w:val="1"/>
      <w:numFmt w:val="bullet"/>
      <w:lvlText w:val="o"/>
      <w:lvlJc w:val="left"/>
      <w:pPr>
        <w:ind w:left="3600" w:hanging="360"/>
      </w:pPr>
      <w:rPr>
        <w:rFonts w:ascii="Courier New" w:hAnsi="Courier New" w:hint="default"/>
      </w:rPr>
    </w:lvl>
    <w:lvl w:ilvl="5" w:tplc="7D941650">
      <w:start w:val="1"/>
      <w:numFmt w:val="bullet"/>
      <w:lvlText w:val=""/>
      <w:lvlJc w:val="left"/>
      <w:pPr>
        <w:ind w:left="4320" w:hanging="360"/>
      </w:pPr>
      <w:rPr>
        <w:rFonts w:ascii="Wingdings" w:hAnsi="Wingdings" w:hint="default"/>
      </w:rPr>
    </w:lvl>
    <w:lvl w:ilvl="6" w:tplc="4EBAC144">
      <w:start w:val="1"/>
      <w:numFmt w:val="bullet"/>
      <w:lvlText w:val=""/>
      <w:lvlJc w:val="left"/>
      <w:pPr>
        <w:ind w:left="5040" w:hanging="360"/>
      </w:pPr>
      <w:rPr>
        <w:rFonts w:ascii="Symbol" w:hAnsi="Symbol" w:hint="default"/>
      </w:rPr>
    </w:lvl>
    <w:lvl w:ilvl="7" w:tplc="EEE67FA2">
      <w:start w:val="1"/>
      <w:numFmt w:val="bullet"/>
      <w:lvlText w:val="o"/>
      <w:lvlJc w:val="left"/>
      <w:pPr>
        <w:ind w:left="5760" w:hanging="360"/>
      </w:pPr>
      <w:rPr>
        <w:rFonts w:ascii="Courier New" w:hAnsi="Courier New" w:hint="default"/>
      </w:rPr>
    </w:lvl>
    <w:lvl w:ilvl="8" w:tplc="FDECD1B4">
      <w:start w:val="1"/>
      <w:numFmt w:val="bullet"/>
      <w:lvlText w:val=""/>
      <w:lvlJc w:val="left"/>
      <w:pPr>
        <w:ind w:left="6480" w:hanging="360"/>
      </w:pPr>
      <w:rPr>
        <w:rFonts w:ascii="Wingdings" w:hAnsi="Wingdings" w:hint="default"/>
      </w:rPr>
    </w:lvl>
  </w:abstractNum>
  <w:abstractNum w:abstractNumId="8" w15:restartNumberingAfterBreak="0">
    <w:nsid w:val="28D12662"/>
    <w:multiLevelType w:val="hybridMultilevel"/>
    <w:tmpl w:val="F8B4A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35F71"/>
    <w:multiLevelType w:val="multilevel"/>
    <w:tmpl w:val="5A46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27D9F"/>
    <w:multiLevelType w:val="hybridMultilevel"/>
    <w:tmpl w:val="37AE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24283"/>
    <w:multiLevelType w:val="hybridMultilevel"/>
    <w:tmpl w:val="A04A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652CC"/>
    <w:multiLevelType w:val="multilevel"/>
    <w:tmpl w:val="2BA2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25F14"/>
    <w:multiLevelType w:val="multilevel"/>
    <w:tmpl w:val="7C42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143DD1"/>
    <w:multiLevelType w:val="multilevel"/>
    <w:tmpl w:val="87C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92969"/>
    <w:multiLevelType w:val="hybridMultilevel"/>
    <w:tmpl w:val="C388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B2F18"/>
    <w:multiLevelType w:val="hybridMultilevel"/>
    <w:tmpl w:val="AD52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AC7E8A"/>
    <w:multiLevelType w:val="hybridMultilevel"/>
    <w:tmpl w:val="715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60497A"/>
    <w:multiLevelType w:val="multilevel"/>
    <w:tmpl w:val="066C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7635E"/>
    <w:multiLevelType w:val="hybridMultilevel"/>
    <w:tmpl w:val="C9264138"/>
    <w:lvl w:ilvl="0" w:tplc="793A4AC2">
      <w:start w:val="1"/>
      <w:numFmt w:val="bullet"/>
      <w:lvlText w:val=""/>
      <w:lvlJc w:val="left"/>
      <w:pPr>
        <w:ind w:left="720" w:hanging="360"/>
      </w:pPr>
      <w:rPr>
        <w:rFonts w:ascii="Symbol" w:hAnsi="Symbol" w:hint="default"/>
      </w:rPr>
    </w:lvl>
    <w:lvl w:ilvl="1" w:tplc="8076C256">
      <w:start w:val="1"/>
      <w:numFmt w:val="bullet"/>
      <w:lvlText w:val="o"/>
      <w:lvlJc w:val="left"/>
      <w:pPr>
        <w:ind w:left="1440" w:hanging="360"/>
      </w:pPr>
      <w:rPr>
        <w:rFonts w:ascii="Courier New" w:hAnsi="Courier New" w:hint="default"/>
      </w:rPr>
    </w:lvl>
    <w:lvl w:ilvl="2" w:tplc="F4D675E6">
      <w:start w:val="1"/>
      <w:numFmt w:val="bullet"/>
      <w:lvlText w:val=""/>
      <w:lvlJc w:val="left"/>
      <w:pPr>
        <w:ind w:left="2160" w:hanging="360"/>
      </w:pPr>
      <w:rPr>
        <w:rFonts w:ascii="Wingdings" w:hAnsi="Wingdings" w:hint="default"/>
      </w:rPr>
    </w:lvl>
    <w:lvl w:ilvl="3" w:tplc="89B0A7E8">
      <w:start w:val="1"/>
      <w:numFmt w:val="bullet"/>
      <w:lvlText w:val=""/>
      <w:lvlJc w:val="left"/>
      <w:pPr>
        <w:ind w:left="2880" w:hanging="360"/>
      </w:pPr>
      <w:rPr>
        <w:rFonts w:ascii="Symbol" w:hAnsi="Symbol" w:hint="default"/>
      </w:rPr>
    </w:lvl>
    <w:lvl w:ilvl="4" w:tplc="1F124CD2">
      <w:start w:val="1"/>
      <w:numFmt w:val="bullet"/>
      <w:lvlText w:val="o"/>
      <w:lvlJc w:val="left"/>
      <w:pPr>
        <w:ind w:left="3600" w:hanging="360"/>
      </w:pPr>
      <w:rPr>
        <w:rFonts w:ascii="Courier New" w:hAnsi="Courier New" w:hint="default"/>
      </w:rPr>
    </w:lvl>
    <w:lvl w:ilvl="5" w:tplc="71C62C62">
      <w:start w:val="1"/>
      <w:numFmt w:val="bullet"/>
      <w:lvlText w:val=""/>
      <w:lvlJc w:val="left"/>
      <w:pPr>
        <w:ind w:left="4320" w:hanging="360"/>
      </w:pPr>
      <w:rPr>
        <w:rFonts w:ascii="Wingdings" w:hAnsi="Wingdings" w:hint="default"/>
      </w:rPr>
    </w:lvl>
    <w:lvl w:ilvl="6" w:tplc="2DAC9202">
      <w:start w:val="1"/>
      <w:numFmt w:val="bullet"/>
      <w:lvlText w:val=""/>
      <w:lvlJc w:val="left"/>
      <w:pPr>
        <w:ind w:left="5040" w:hanging="360"/>
      </w:pPr>
      <w:rPr>
        <w:rFonts w:ascii="Symbol" w:hAnsi="Symbol" w:hint="default"/>
      </w:rPr>
    </w:lvl>
    <w:lvl w:ilvl="7" w:tplc="D3CCBF44">
      <w:start w:val="1"/>
      <w:numFmt w:val="bullet"/>
      <w:lvlText w:val="o"/>
      <w:lvlJc w:val="left"/>
      <w:pPr>
        <w:ind w:left="5760" w:hanging="360"/>
      </w:pPr>
      <w:rPr>
        <w:rFonts w:ascii="Courier New" w:hAnsi="Courier New" w:hint="default"/>
      </w:rPr>
    </w:lvl>
    <w:lvl w:ilvl="8" w:tplc="0C963000">
      <w:start w:val="1"/>
      <w:numFmt w:val="bullet"/>
      <w:lvlText w:val=""/>
      <w:lvlJc w:val="left"/>
      <w:pPr>
        <w:ind w:left="6480" w:hanging="360"/>
      </w:pPr>
      <w:rPr>
        <w:rFonts w:ascii="Wingdings" w:hAnsi="Wingdings" w:hint="default"/>
      </w:rPr>
    </w:lvl>
  </w:abstractNum>
  <w:abstractNum w:abstractNumId="20" w15:restartNumberingAfterBreak="0">
    <w:nsid w:val="516B4592"/>
    <w:multiLevelType w:val="hybridMultilevel"/>
    <w:tmpl w:val="2AC08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1381E"/>
    <w:multiLevelType w:val="hybridMultilevel"/>
    <w:tmpl w:val="326A7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F7BA5"/>
    <w:multiLevelType w:val="multilevel"/>
    <w:tmpl w:val="8E70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3429B"/>
    <w:multiLevelType w:val="hybridMultilevel"/>
    <w:tmpl w:val="CBA05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093D4D"/>
    <w:multiLevelType w:val="hybridMultilevel"/>
    <w:tmpl w:val="00506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C13CF1"/>
    <w:multiLevelType w:val="multilevel"/>
    <w:tmpl w:val="7722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2D6502"/>
    <w:multiLevelType w:val="multilevel"/>
    <w:tmpl w:val="A7A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03626"/>
    <w:multiLevelType w:val="hybridMultilevel"/>
    <w:tmpl w:val="07269470"/>
    <w:lvl w:ilvl="0" w:tplc="36A4871E">
      <w:start w:val="1"/>
      <w:numFmt w:val="bullet"/>
      <w:lvlText w:val=""/>
      <w:lvlJc w:val="left"/>
      <w:pPr>
        <w:ind w:left="720" w:hanging="360"/>
      </w:pPr>
      <w:rPr>
        <w:rFonts w:ascii="Symbol" w:hAnsi="Symbol" w:hint="default"/>
      </w:rPr>
    </w:lvl>
    <w:lvl w:ilvl="1" w:tplc="EFA4FD68">
      <w:start w:val="1"/>
      <w:numFmt w:val="bullet"/>
      <w:lvlText w:val="o"/>
      <w:lvlJc w:val="left"/>
      <w:pPr>
        <w:ind w:left="1440" w:hanging="360"/>
      </w:pPr>
      <w:rPr>
        <w:rFonts w:ascii="Courier New" w:hAnsi="Courier New" w:hint="default"/>
      </w:rPr>
    </w:lvl>
    <w:lvl w:ilvl="2" w:tplc="2D22B974">
      <w:start w:val="1"/>
      <w:numFmt w:val="bullet"/>
      <w:lvlText w:val=""/>
      <w:lvlJc w:val="left"/>
      <w:pPr>
        <w:ind w:left="2160" w:hanging="360"/>
      </w:pPr>
      <w:rPr>
        <w:rFonts w:ascii="Wingdings" w:hAnsi="Wingdings" w:hint="default"/>
      </w:rPr>
    </w:lvl>
    <w:lvl w:ilvl="3" w:tplc="4EC2C566">
      <w:start w:val="1"/>
      <w:numFmt w:val="bullet"/>
      <w:lvlText w:val=""/>
      <w:lvlJc w:val="left"/>
      <w:pPr>
        <w:ind w:left="2880" w:hanging="360"/>
      </w:pPr>
      <w:rPr>
        <w:rFonts w:ascii="Symbol" w:hAnsi="Symbol" w:hint="default"/>
      </w:rPr>
    </w:lvl>
    <w:lvl w:ilvl="4" w:tplc="74F8DA70">
      <w:start w:val="1"/>
      <w:numFmt w:val="bullet"/>
      <w:lvlText w:val="o"/>
      <w:lvlJc w:val="left"/>
      <w:pPr>
        <w:ind w:left="3600" w:hanging="360"/>
      </w:pPr>
      <w:rPr>
        <w:rFonts w:ascii="Courier New" w:hAnsi="Courier New" w:hint="default"/>
      </w:rPr>
    </w:lvl>
    <w:lvl w:ilvl="5" w:tplc="94D66038">
      <w:start w:val="1"/>
      <w:numFmt w:val="bullet"/>
      <w:lvlText w:val=""/>
      <w:lvlJc w:val="left"/>
      <w:pPr>
        <w:ind w:left="4320" w:hanging="360"/>
      </w:pPr>
      <w:rPr>
        <w:rFonts w:ascii="Wingdings" w:hAnsi="Wingdings" w:hint="default"/>
      </w:rPr>
    </w:lvl>
    <w:lvl w:ilvl="6" w:tplc="D9E6DFF2">
      <w:start w:val="1"/>
      <w:numFmt w:val="bullet"/>
      <w:lvlText w:val=""/>
      <w:lvlJc w:val="left"/>
      <w:pPr>
        <w:ind w:left="5040" w:hanging="360"/>
      </w:pPr>
      <w:rPr>
        <w:rFonts w:ascii="Symbol" w:hAnsi="Symbol" w:hint="default"/>
      </w:rPr>
    </w:lvl>
    <w:lvl w:ilvl="7" w:tplc="EA986220">
      <w:start w:val="1"/>
      <w:numFmt w:val="bullet"/>
      <w:lvlText w:val="o"/>
      <w:lvlJc w:val="left"/>
      <w:pPr>
        <w:ind w:left="5760" w:hanging="360"/>
      </w:pPr>
      <w:rPr>
        <w:rFonts w:ascii="Courier New" w:hAnsi="Courier New" w:hint="default"/>
      </w:rPr>
    </w:lvl>
    <w:lvl w:ilvl="8" w:tplc="01C437BA">
      <w:start w:val="1"/>
      <w:numFmt w:val="bullet"/>
      <w:lvlText w:val=""/>
      <w:lvlJc w:val="left"/>
      <w:pPr>
        <w:ind w:left="6480" w:hanging="360"/>
      </w:pPr>
      <w:rPr>
        <w:rFonts w:ascii="Wingdings" w:hAnsi="Wingdings" w:hint="default"/>
      </w:rPr>
    </w:lvl>
  </w:abstractNum>
  <w:abstractNum w:abstractNumId="28" w15:restartNumberingAfterBreak="0">
    <w:nsid w:val="6FCA5E67"/>
    <w:multiLevelType w:val="hybridMultilevel"/>
    <w:tmpl w:val="A1DA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234217"/>
    <w:multiLevelType w:val="hybridMultilevel"/>
    <w:tmpl w:val="4D88ECA4"/>
    <w:lvl w:ilvl="0" w:tplc="E58E1B7E">
      <w:start w:val="1"/>
      <w:numFmt w:val="bullet"/>
      <w:lvlText w:val=""/>
      <w:lvlJc w:val="left"/>
      <w:pPr>
        <w:ind w:left="360" w:hanging="360"/>
      </w:pPr>
      <w:rPr>
        <w:rFonts w:ascii="Symbol" w:hAnsi="Symbol" w:hint="default"/>
      </w:rPr>
    </w:lvl>
    <w:lvl w:ilvl="1" w:tplc="0D50F0E4">
      <w:start w:val="1"/>
      <w:numFmt w:val="bullet"/>
      <w:lvlText w:val="o"/>
      <w:lvlJc w:val="left"/>
      <w:pPr>
        <w:ind w:left="1080" w:hanging="360"/>
      </w:pPr>
      <w:rPr>
        <w:rFonts w:ascii="Courier New" w:hAnsi="Courier New" w:hint="default"/>
      </w:rPr>
    </w:lvl>
    <w:lvl w:ilvl="2" w:tplc="F9387BF6">
      <w:start w:val="1"/>
      <w:numFmt w:val="bullet"/>
      <w:lvlText w:val=""/>
      <w:lvlJc w:val="left"/>
      <w:pPr>
        <w:ind w:left="1800" w:hanging="360"/>
      </w:pPr>
      <w:rPr>
        <w:rFonts w:ascii="Wingdings" w:hAnsi="Wingdings" w:hint="default"/>
      </w:rPr>
    </w:lvl>
    <w:lvl w:ilvl="3" w:tplc="2AD8E528">
      <w:start w:val="1"/>
      <w:numFmt w:val="bullet"/>
      <w:lvlText w:val=""/>
      <w:lvlJc w:val="left"/>
      <w:pPr>
        <w:ind w:left="2520" w:hanging="360"/>
      </w:pPr>
      <w:rPr>
        <w:rFonts w:ascii="Symbol" w:hAnsi="Symbol" w:hint="default"/>
      </w:rPr>
    </w:lvl>
    <w:lvl w:ilvl="4" w:tplc="D7B86948">
      <w:start w:val="1"/>
      <w:numFmt w:val="bullet"/>
      <w:lvlText w:val="o"/>
      <w:lvlJc w:val="left"/>
      <w:pPr>
        <w:ind w:left="3240" w:hanging="360"/>
      </w:pPr>
      <w:rPr>
        <w:rFonts w:ascii="Courier New" w:hAnsi="Courier New" w:hint="default"/>
      </w:rPr>
    </w:lvl>
    <w:lvl w:ilvl="5" w:tplc="7DCA2296">
      <w:start w:val="1"/>
      <w:numFmt w:val="bullet"/>
      <w:lvlText w:val=""/>
      <w:lvlJc w:val="left"/>
      <w:pPr>
        <w:ind w:left="3960" w:hanging="360"/>
      </w:pPr>
      <w:rPr>
        <w:rFonts w:ascii="Wingdings" w:hAnsi="Wingdings" w:hint="default"/>
      </w:rPr>
    </w:lvl>
    <w:lvl w:ilvl="6" w:tplc="2FF2C38A">
      <w:start w:val="1"/>
      <w:numFmt w:val="bullet"/>
      <w:lvlText w:val=""/>
      <w:lvlJc w:val="left"/>
      <w:pPr>
        <w:ind w:left="4680" w:hanging="360"/>
      </w:pPr>
      <w:rPr>
        <w:rFonts w:ascii="Symbol" w:hAnsi="Symbol" w:hint="default"/>
      </w:rPr>
    </w:lvl>
    <w:lvl w:ilvl="7" w:tplc="26D669EA">
      <w:start w:val="1"/>
      <w:numFmt w:val="bullet"/>
      <w:lvlText w:val="o"/>
      <w:lvlJc w:val="left"/>
      <w:pPr>
        <w:ind w:left="5400" w:hanging="360"/>
      </w:pPr>
      <w:rPr>
        <w:rFonts w:ascii="Courier New" w:hAnsi="Courier New" w:hint="default"/>
      </w:rPr>
    </w:lvl>
    <w:lvl w:ilvl="8" w:tplc="D2C2F1F0">
      <w:start w:val="1"/>
      <w:numFmt w:val="bullet"/>
      <w:lvlText w:val=""/>
      <w:lvlJc w:val="left"/>
      <w:pPr>
        <w:ind w:left="6120" w:hanging="360"/>
      </w:pPr>
      <w:rPr>
        <w:rFonts w:ascii="Wingdings" w:hAnsi="Wingdings" w:hint="default"/>
      </w:rPr>
    </w:lvl>
  </w:abstractNum>
  <w:abstractNum w:abstractNumId="30" w15:restartNumberingAfterBreak="0">
    <w:nsid w:val="78EC58A3"/>
    <w:multiLevelType w:val="hybridMultilevel"/>
    <w:tmpl w:val="3D289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222E02"/>
    <w:multiLevelType w:val="multilevel"/>
    <w:tmpl w:val="5D5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E671F4"/>
    <w:multiLevelType w:val="hybridMultilevel"/>
    <w:tmpl w:val="E80E0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2"/>
  </w:num>
  <w:num w:numId="4">
    <w:abstractNumId w:val="13"/>
  </w:num>
  <w:num w:numId="5">
    <w:abstractNumId w:val="24"/>
  </w:num>
  <w:num w:numId="6">
    <w:abstractNumId w:val="28"/>
  </w:num>
  <w:num w:numId="7">
    <w:abstractNumId w:val="31"/>
  </w:num>
  <w:num w:numId="8">
    <w:abstractNumId w:val="18"/>
  </w:num>
  <w:num w:numId="9">
    <w:abstractNumId w:val="14"/>
  </w:num>
  <w:num w:numId="10">
    <w:abstractNumId w:val="23"/>
  </w:num>
  <w:num w:numId="11">
    <w:abstractNumId w:val="21"/>
  </w:num>
  <w:num w:numId="12">
    <w:abstractNumId w:val="10"/>
  </w:num>
  <w:num w:numId="13">
    <w:abstractNumId w:val="1"/>
  </w:num>
  <w:num w:numId="14">
    <w:abstractNumId w:val="22"/>
  </w:num>
  <w:num w:numId="15">
    <w:abstractNumId w:val="20"/>
  </w:num>
  <w:num w:numId="16">
    <w:abstractNumId w:val="17"/>
  </w:num>
  <w:num w:numId="17">
    <w:abstractNumId w:val="0"/>
  </w:num>
  <w:num w:numId="18">
    <w:abstractNumId w:val="26"/>
  </w:num>
  <w:num w:numId="19">
    <w:abstractNumId w:val="16"/>
  </w:num>
  <w:num w:numId="20">
    <w:abstractNumId w:val="4"/>
  </w:num>
  <w:num w:numId="21">
    <w:abstractNumId w:val="7"/>
  </w:num>
  <w:num w:numId="22">
    <w:abstractNumId w:val="6"/>
  </w:num>
  <w:num w:numId="23">
    <w:abstractNumId w:val="27"/>
  </w:num>
  <w:num w:numId="24">
    <w:abstractNumId w:val="5"/>
  </w:num>
  <w:num w:numId="25">
    <w:abstractNumId w:val="19"/>
  </w:num>
  <w:num w:numId="26">
    <w:abstractNumId w:val="29"/>
  </w:num>
  <w:num w:numId="27">
    <w:abstractNumId w:val="11"/>
  </w:num>
  <w:num w:numId="28">
    <w:abstractNumId w:val="15"/>
  </w:num>
  <w:num w:numId="29">
    <w:abstractNumId w:val="2"/>
  </w:num>
  <w:num w:numId="30">
    <w:abstractNumId w:val="32"/>
  </w:num>
  <w:num w:numId="31">
    <w:abstractNumId w:val="3"/>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86"/>
    <w:rsid w:val="00012320"/>
    <w:rsid w:val="00025882"/>
    <w:rsid w:val="00026DC9"/>
    <w:rsid w:val="00051D47"/>
    <w:rsid w:val="00067551"/>
    <w:rsid w:val="000A3D31"/>
    <w:rsid w:val="000C7B8D"/>
    <w:rsid w:val="000D532A"/>
    <w:rsid w:val="000E1943"/>
    <w:rsid w:val="000E53E9"/>
    <w:rsid w:val="000E6E19"/>
    <w:rsid w:val="000F2747"/>
    <w:rsid w:val="000F4818"/>
    <w:rsid w:val="00152CAD"/>
    <w:rsid w:val="00173625"/>
    <w:rsid w:val="00175771"/>
    <w:rsid w:val="001C2ECD"/>
    <w:rsid w:val="001D1048"/>
    <w:rsid w:val="001D1812"/>
    <w:rsid w:val="001D752A"/>
    <w:rsid w:val="001E5A06"/>
    <w:rsid w:val="002070C6"/>
    <w:rsid w:val="00212A43"/>
    <w:rsid w:val="00230159"/>
    <w:rsid w:val="0023322A"/>
    <w:rsid w:val="00235146"/>
    <w:rsid w:val="002551DC"/>
    <w:rsid w:val="002659EF"/>
    <w:rsid w:val="002712CE"/>
    <w:rsid w:val="0028167A"/>
    <w:rsid w:val="002964A3"/>
    <w:rsid w:val="002A2544"/>
    <w:rsid w:val="002D250B"/>
    <w:rsid w:val="002D3305"/>
    <w:rsid w:val="002D5884"/>
    <w:rsid w:val="002F3E76"/>
    <w:rsid w:val="00305A61"/>
    <w:rsid w:val="00313568"/>
    <w:rsid w:val="00314471"/>
    <w:rsid w:val="00337059"/>
    <w:rsid w:val="003372A7"/>
    <w:rsid w:val="0034358F"/>
    <w:rsid w:val="00355B9E"/>
    <w:rsid w:val="00356695"/>
    <w:rsid w:val="003642F0"/>
    <w:rsid w:val="00367053"/>
    <w:rsid w:val="00376284"/>
    <w:rsid w:val="003C677F"/>
    <w:rsid w:val="003D74C1"/>
    <w:rsid w:val="003E45CF"/>
    <w:rsid w:val="003F686F"/>
    <w:rsid w:val="003F6AA2"/>
    <w:rsid w:val="00414729"/>
    <w:rsid w:val="00423095"/>
    <w:rsid w:val="004234D8"/>
    <w:rsid w:val="004377A9"/>
    <w:rsid w:val="00465E6E"/>
    <w:rsid w:val="0047199F"/>
    <w:rsid w:val="00474B48"/>
    <w:rsid w:val="00485148"/>
    <w:rsid w:val="00485A18"/>
    <w:rsid w:val="004957A6"/>
    <w:rsid w:val="004A5124"/>
    <w:rsid w:val="004B4C83"/>
    <w:rsid w:val="004C09DB"/>
    <w:rsid w:val="004C7421"/>
    <w:rsid w:val="004E7302"/>
    <w:rsid w:val="004F2A27"/>
    <w:rsid w:val="00541F64"/>
    <w:rsid w:val="00542CBD"/>
    <w:rsid w:val="0055496C"/>
    <w:rsid w:val="00571C55"/>
    <w:rsid w:val="00576E57"/>
    <w:rsid w:val="00593C2E"/>
    <w:rsid w:val="005A296E"/>
    <w:rsid w:val="005A7551"/>
    <w:rsid w:val="005C7D88"/>
    <w:rsid w:val="005F4EB2"/>
    <w:rsid w:val="005F777D"/>
    <w:rsid w:val="00604EE3"/>
    <w:rsid w:val="00612DD4"/>
    <w:rsid w:val="006156CF"/>
    <w:rsid w:val="00627A94"/>
    <w:rsid w:val="0066260C"/>
    <w:rsid w:val="006864EC"/>
    <w:rsid w:val="00696520"/>
    <w:rsid w:val="006A604A"/>
    <w:rsid w:val="006B0A68"/>
    <w:rsid w:val="006B473C"/>
    <w:rsid w:val="006C606D"/>
    <w:rsid w:val="006D01F9"/>
    <w:rsid w:val="006E2456"/>
    <w:rsid w:val="006E3D64"/>
    <w:rsid w:val="006F2264"/>
    <w:rsid w:val="00704E02"/>
    <w:rsid w:val="00711922"/>
    <w:rsid w:val="00711924"/>
    <w:rsid w:val="00712E4B"/>
    <w:rsid w:val="00752554"/>
    <w:rsid w:val="00761BAB"/>
    <w:rsid w:val="00771EE2"/>
    <w:rsid w:val="007725E8"/>
    <w:rsid w:val="007776C0"/>
    <w:rsid w:val="00782E7C"/>
    <w:rsid w:val="00784D35"/>
    <w:rsid w:val="00795EAF"/>
    <w:rsid w:val="007C1FFC"/>
    <w:rsid w:val="007D00F2"/>
    <w:rsid w:val="007D2E1B"/>
    <w:rsid w:val="00800B78"/>
    <w:rsid w:val="008017F6"/>
    <w:rsid w:val="00805557"/>
    <w:rsid w:val="00810F3E"/>
    <w:rsid w:val="00816645"/>
    <w:rsid w:val="00825766"/>
    <w:rsid w:val="00830B14"/>
    <w:rsid w:val="0083113C"/>
    <w:rsid w:val="00837CE5"/>
    <w:rsid w:val="00884C53"/>
    <w:rsid w:val="008D4D10"/>
    <w:rsid w:val="008E3943"/>
    <w:rsid w:val="008F4B8C"/>
    <w:rsid w:val="00902A41"/>
    <w:rsid w:val="00903B9F"/>
    <w:rsid w:val="0090592E"/>
    <w:rsid w:val="00946B27"/>
    <w:rsid w:val="00947920"/>
    <w:rsid w:val="00974B90"/>
    <w:rsid w:val="00976674"/>
    <w:rsid w:val="009873BD"/>
    <w:rsid w:val="009A1055"/>
    <w:rsid w:val="009B4390"/>
    <w:rsid w:val="009D4AF0"/>
    <w:rsid w:val="009E085C"/>
    <w:rsid w:val="009F2D52"/>
    <w:rsid w:val="009F63AE"/>
    <w:rsid w:val="00A07A43"/>
    <w:rsid w:val="00A12BCE"/>
    <w:rsid w:val="00A14722"/>
    <w:rsid w:val="00A31080"/>
    <w:rsid w:val="00A43B96"/>
    <w:rsid w:val="00A47D0C"/>
    <w:rsid w:val="00A522B7"/>
    <w:rsid w:val="00A529ED"/>
    <w:rsid w:val="00A52A7E"/>
    <w:rsid w:val="00A677B8"/>
    <w:rsid w:val="00A85BE7"/>
    <w:rsid w:val="00AA27BD"/>
    <w:rsid w:val="00AD50E9"/>
    <w:rsid w:val="00AF3B50"/>
    <w:rsid w:val="00AF6ECA"/>
    <w:rsid w:val="00B01271"/>
    <w:rsid w:val="00B02FCA"/>
    <w:rsid w:val="00B079A1"/>
    <w:rsid w:val="00B10536"/>
    <w:rsid w:val="00B37E77"/>
    <w:rsid w:val="00B41A2A"/>
    <w:rsid w:val="00B558FB"/>
    <w:rsid w:val="00B61886"/>
    <w:rsid w:val="00B77E1A"/>
    <w:rsid w:val="00B878AA"/>
    <w:rsid w:val="00BA33DD"/>
    <w:rsid w:val="00BA5E87"/>
    <w:rsid w:val="00BA786B"/>
    <w:rsid w:val="00BB3148"/>
    <w:rsid w:val="00BE0CD7"/>
    <w:rsid w:val="00BE3418"/>
    <w:rsid w:val="00BE6CF2"/>
    <w:rsid w:val="00C01F36"/>
    <w:rsid w:val="00C57CC0"/>
    <w:rsid w:val="00C61CDC"/>
    <w:rsid w:val="00C67066"/>
    <w:rsid w:val="00C704EB"/>
    <w:rsid w:val="00C92B09"/>
    <w:rsid w:val="00CA55D3"/>
    <w:rsid w:val="00CB45A7"/>
    <w:rsid w:val="00CC0C1E"/>
    <w:rsid w:val="00CC7E9C"/>
    <w:rsid w:val="00CD06B6"/>
    <w:rsid w:val="00CF6C4F"/>
    <w:rsid w:val="00D15492"/>
    <w:rsid w:val="00D40809"/>
    <w:rsid w:val="00D42D92"/>
    <w:rsid w:val="00D46DC9"/>
    <w:rsid w:val="00D52E6B"/>
    <w:rsid w:val="00D57DAD"/>
    <w:rsid w:val="00D71166"/>
    <w:rsid w:val="00D72158"/>
    <w:rsid w:val="00D800B1"/>
    <w:rsid w:val="00D87838"/>
    <w:rsid w:val="00D9047E"/>
    <w:rsid w:val="00DA15C5"/>
    <w:rsid w:val="00DA3FFA"/>
    <w:rsid w:val="00DC1363"/>
    <w:rsid w:val="00DE3C0D"/>
    <w:rsid w:val="00E001C1"/>
    <w:rsid w:val="00E10BCA"/>
    <w:rsid w:val="00E2738E"/>
    <w:rsid w:val="00E30012"/>
    <w:rsid w:val="00E3024D"/>
    <w:rsid w:val="00E43BB4"/>
    <w:rsid w:val="00E4480B"/>
    <w:rsid w:val="00E5445A"/>
    <w:rsid w:val="00E63C7C"/>
    <w:rsid w:val="00E705DA"/>
    <w:rsid w:val="00E73B06"/>
    <w:rsid w:val="00E954D5"/>
    <w:rsid w:val="00EB7B3A"/>
    <w:rsid w:val="00ED08A6"/>
    <w:rsid w:val="00F054B7"/>
    <w:rsid w:val="00F21653"/>
    <w:rsid w:val="00F2470A"/>
    <w:rsid w:val="00F27FE0"/>
    <w:rsid w:val="00F41846"/>
    <w:rsid w:val="00F5530C"/>
    <w:rsid w:val="00F8736E"/>
    <w:rsid w:val="00FA36FF"/>
    <w:rsid w:val="00FB6E45"/>
    <w:rsid w:val="00FE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C556"/>
  <w15:chartTrackingRefBased/>
  <w15:docId w15:val="{F27BCAB9-40D9-46CE-93FE-939432D8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722"/>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14722"/>
    <w:pPr>
      <w:keepNext/>
      <w:keepLines/>
      <w:spacing w:before="40"/>
      <w:outlineLvl w:val="1"/>
    </w:pPr>
    <w:rPr>
      <w:rFonts w:eastAsiaTheme="majorEastAsia"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886"/>
    <w:rPr>
      <w:b/>
      <w:bCs/>
    </w:rPr>
  </w:style>
  <w:style w:type="paragraph" w:styleId="NormalWeb">
    <w:name w:val="Normal (Web)"/>
    <w:basedOn w:val="Normal"/>
    <w:uiPriority w:val="99"/>
    <w:semiHidden/>
    <w:unhideWhenUsed/>
    <w:rsid w:val="00B6188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886"/>
    <w:pPr>
      <w:tabs>
        <w:tab w:val="center" w:pos="4680"/>
        <w:tab w:val="right" w:pos="9360"/>
      </w:tabs>
    </w:pPr>
  </w:style>
  <w:style w:type="character" w:customStyle="1" w:styleId="HeaderChar">
    <w:name w:val="Header Char"/>
    <w:basedOn w:val="DefaultParagraphFont"/>
    <w:link w:val="Header"/>
    <w:uiPriority w:val="99"/>
    <w:rsid w:val="00B61886"/>
  </w:style>
  <w:style w:type="paragraph" w:styleId="Footer">
    <w:name w:val="footer"/>
    <w:basedOn w:val="Normal"/>
    <w:link w:val="FooterChar"/>
    <w:uiPriority w:val="99"/>
    <w:unhideWhenUsed/>
    <w:rsid w:val="00B61886"/>
    <w:pPr>
      <w:tabs>
        <w:tab w:val="center" w:pos="4680"/>
        <w:tab w:val="right" w:pos="9360"/>
      </w:tabs>
    </w:pPr>
  </w:style>
  <w:style w:type="character" w:customStyle="1" w:styleId="FooterChar">
    <w:name w:val="Footer Char"/>
    <w:basedOn w:val="DefaultParagraphFont"/>
    <w:link w:val="Footer"/>
    <w:uiPriority w:val="99"/>
    <w:rsid w:val="00B61886"/>
  </w:style>
  <w:style w:type="table" w:styleId="TableGrid">
    <w:name w:val="Table Grid"/>
    <w:basedOn w:val="TableNormal"/>
    <w:uiPriority w:val="39"/>
    <w:rsid w:val="00B6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4722"/>
    <w:rPr>
      <w:rFonts w:eastAsiaTheme="majorEastAsia" w:cstheme="majorBidi"/>
      <w:b/>
      <w:i/>
      <w:sz w:val="24"/>
      <w:szCs w:val="26"/>
    </w:rPr>
  </w:style>
  <w:style w:type="character" w:customStyle="1" w:styleId="Heading1Char">
    <w:name w:val="Heading 1 Char"/>
    <w:basedOn w:val="DefaultParagraphFont"/>
    <w:link w:val="Heading1"/>
    <w:uiPriority w:val="9"/>
    <w:rsid w:val="00A14722"/>
    <w:rPr>
      <w:rFonts w:eastAsiaTheme="majorEastAsia" w:cstheme="majorBidi"/>
      <w:b/>
      <w:sz w:val="32"/>
      <w:szCs w:val="32"/>
    </w:rPr>
  </w:style>
  <w:style w:type="paragraph" w:styleId="ListParagraph">
    <w:name w:val="List Paragraph"/>
    <w:basedOn w:val="Normal"/>
    <w:uiPriority w:val="34"/>
    <w:qFormat/>
    <w:rsid w:val="00B61886"/>
    <w:pPr>
      <w:ind w:left="720"/>
      <w:contextualSpacing/>
    </w:pPr>
  </w:style>
  <w:style w:type="character" w:styleId="Hyperlink">
    <w:name w:val="Hyperlink"/>
    <w:basedOn w:val="DefaultParagraphFont"/>
    <w:uiPriority w:val="99"/>
    <w:semiHidden/>
    <w:unhideWhenUsed/>
    <w:rsid w:val="00A14722"/>
    <w:rPr>
      <w:color w:val="0000FF"/>
      <w:u w:val="single"/>
    </w:rPr>
  </w:style>
  <w:style w:type="character" w:customStyle="1" w:styleId="sm">
    <w:name w:val="sm"/>
    <w:basedOn w:val="DefaultParagraphFont"/>
    <w:rsid w:val="00A14722"/>
  </w:style>
  <w:style w:type="paragraph" w:customStyle="1" w:styleId="long">
    <w:name w:val="long"/>
    <w:basedOn w:val="Normal"/>
    <w:rsid w:val="0083113C"/>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6695"/>
    <w:rPr>
      <w:sz w:val="16"/>
      <w:szCs w:val="16"/>
    </w:rPr>
  </w:style>
  <w:style w:type="paragraph" w:styleId="CommentText">
    <w:name w:val="annotation text"/>
    <w:basedOn w:val="Normal"/>
    <w:link w:val="CommentTextChar"/>
    <w:uiPriority w:val="99"/>
    <w:semiHidden/>
    <w:unhideWhenUsed/>
    <w:rsid w:val="00356695"/>
    <w:rPr>
      <w:sz w:val="20"/>
      <w:szCs w:val="20"/>
    </w:rPr>
  </w:style>
  <w:style w:type="character" w:customStyle="1" w:styleId="CommentTextChar">
    <w:name w:val="Comment Text Char"/>
    <w:basedOn w:val="DefaultParagraphFont"/>
    <w:link w:val="CommentText"/>
    <w:uiPriority w:val="99"/>
    <w:semiHidden/>
    <w:rsid w:val="00356695"/>
    <w:rPr>
      <w:sz w:val="20"/>
      <w:szCs w:val="20"/>
    </w:rPr>
  </w:style>
  <w:style w:type="paragraph" w:styleId="CommentSubject">
    <w:name w:val="annotation subject"/>
    <w:basedOn w:val="CommentText"/>
    <w:next w:val="CommentText"/>
    <w:link w:val="CommentSubjectChar"/>
    <w:uiPriority w:val="99"/>
    <w:semiHidden/>
    <w:unhideWhenUsed/>
    <w:rsid w:val="00356695"/>
    <w:rPr>
      <w:b/>
      <w:bCs/>
    </w:rPr>
  </w:style>
  <w:style w:type="character" w:customStyle="1" w:styleId="CommentSubjectChar">
    <w:name w:val="Comment Subject Char"/>
    <w:basedOn w:val="CommentTextChar"/>
    <w:link w:val="CommentSubject"/>
    <w:uiPriority w:val="99"/>
    <w:semiHidden/>
    <w:rsid w:val="00356695"/>
    <w:rPr>
      <w:b/>
      <w:bCs/>
      <w:sz w:val="20"/>
      <w:szCs w:val="20"/>
    </w:rPr>
  </w:style>
  <w:style w:type="paragraph" w:styleId="BalloonText">
    <w:name w:val="Balloon Text"/>
    <w:basedOn w:val="Normal"/>
    <w:link w:val="BalloonTextChar"/>
    <w:uiPriority w:val="99"/>
    <w:semiHidden/>
    <w:unhideWhenUsed/>
    <w:rsid w:val="0035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695"/>
    <w:rPr>
      <w:rFonts w:ascii="Segoe UI" w:hAnsi="Segoe UI" w:cs="Segoe UI"/>
      <w:sz w:val="18"/>
      <w:szCs w:val="18"/>
    </w:rPr>
  </w:style>
  <w:style w:type="character" w:styleId="Emphasis">
    <w:name w:val="Emphasis"/>
    <w:basedOn w:val="DefaultParagraphFont"/>
    <w:uiPriority w:val="20"/>
    <w:qFormat/>
    <w:rsid w:val="00A52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1672">
      <w:bodyDiv w:val="1"/>
      <w:marLeft w:val="0"/>
      <w:marRight w:val="0"/>
      <w:marTop w:val="0"/>
      <w:marBottom w:val="0"/>
      <w:divBdr>
        <w:top w:val="none" w:sz="0" w:space="0" w:color="auto"/>
        <w:left w:val="none" w:sz="0" w:space="0" w:color="auto"/>
        <w:bottom w:val="none" w:sz="0" w:space="0" w:color="auto"/>
        <w:right w:val="none" w:sz="0" w:space="0" w:color="auto"/>
      </w:divBdr>
    </w:div>
    <w:div w:id="1062026681">
      <w:bodyDiv w:val="1"/>
      <w:marLeft w:val="0"/>
      <w:marRight w:val="0"/>
      <w:marTop w:val="0"/>
      <w:marBottom w:val="0"/>
      <w:divBdr>
        <w:top w:val="none" w:sz="0" w:space="0" w:color="auto"/>
        <w:left w:val="none" w:sz="0" w:space="0" w:color="auto"/>
        <w:bottom w:val="none" w:sz="0" w:space="0" w:color="auto"/>
        <w:right w:val="none" w:sz="0" w:space="0" w:color="auto"/>
      </w:divBdr>
    </w:div>
    <w:div w:id="1269965189">
      <w:bodyDiv w:val="1"/>
      <w:marLeft w:val="0"/>
      <w:marRight w:val="0"/>
      <w:marTop w:val="0"/>
      <w:marBottom w:val="0"/>
      <w:divBdr>
        <w:top w:val="none" w:sz="0" w:space="0" w:color="auto"/>
        <w:left w:val="none" w:sz="0" w:space="0" w:color="auto"/>
        <w:bottom w:val="none" w:sz="0" w:space="0" w:color="auto"/>
        <w:right w:val="none" w:sz="0" w:space="0" w:color="auto"/>
      </w:divBdr>
      <w:divsChild>
        <w:div w:id="636303905">
          <w:marLeft w:val="0"/>
          <w:marRight w:val="0"/>
          <w:marTop w:val="0"/>
          <w:marBottom w:val="0"/>
          <w:divBdr>
            <w:top w:val="none" w:sz="0" w:space="0" w:color="auto"/>
            <w:left w:val="none" w:sz="0" w:space="0" w:color="auto"/>
            <w:bottom w:val="none" w:sz="0" w:space="0" w:color="auto"/>
            <w:right w:val="none" w:sz="0" w:space="0" w:color="auto"/>
          </w:divBdr>
        </w:div>
        <w:div w:id="271791687">
          <w:marLeft w:val="0"/>
          <w:marRight w:val="0"/>
          <w:marTop w:val="0"/>
          <w:marBottom w:val="0"/>
          <w:divBdr>
            <w:top w:val="none" w:sz="0" w:space="0" w:color="auto"/>
            <w:left w:val="none" w:sz="0" w:space="0" w:color="auto"/>
            <w:bottom w:val="none" w:sz="0" w:space="0" w:color="auto"/>
            <w:right w:val="none" w:sz="0" w:space="0" w:color="auto"/>
          </w:divBdr>
        </w:div>
      </w:divsChild>
    </w:div>
    <w:div w:id="1307583669">
      <w:bodyDiv w:val="1"/>
      <w:marLeft w:val="0"/>
      <w:marRight w:val="0"/>
      <w:marTop w:val="0"/>
      <w:marBottom w:val="0"/>
      <w:divBdr>
        <w:top w:val="none" w:sz="0" w:space="0" w:color="auto"/>
        <w:left w:val="none" w:sz="0" w:space="0" w:color="auto"/>
        <w:bottom w:val="none" w:sz="0" w:space="0" w:color="auto"/>
        <w:right w:val="none" w:sz="0" w:space="0" w:color="auto"/>
      </w:divBdr>
    </w:div>
    <w:div w:id="1690713640">
      <w:bodyDiv w:val="1"/>
      <w:marLeft w:val="0"/>
      <w:marRight w:val="0"/>
      <w:marTop w:val="0"/>
      <w:marBottom w:val="0"/>
      <w:divBdr>
        <w:top w:val="none" w:sz="0" w:space="0" w:color="auto"/>
        <w:left w:val="none" w:sz="0" w:space="0" w:color="auto"/>
        <w:bottom w:val="none" w:sz="0" w:space="0" w:color="auto"/>
        <w:right w:val="none" w:sz="0" w:space="0" w:color="auto"/>
      </w:divBdr>
      <w:divsChild>
        <w:div w:id="163712064">
          <w:marLeft w:val="0"/>
          <w:marRight w:val="0"/>
          <w:marTop w:val="0"/>
          <w:marBottom w:val="0"/>
          <w:divBdr>
            <w:top w:val="none" w:sz="0" w:space="0" w:color="auto"/>
            <w:left w:val="none" w:sz="0" w:space="0" w:color="auto"/>
            <w:bottom w:val="none" w:sz="0" w:space="0" w:color="auto"/>
            <w:right w:val="none" w:sz="0" w:space="0" w:color="auto"/>
          </w:divBdr>
          <w:divsChild>
            <w:div w:id="1561936908">
              <w:marLeft w:val="0"/>
              <w:marRight w:val="0"/>
              <w:marTop w:val="0"/>
              <w:marBottom w:val="0"/>
              <w:divBdr>
                <w:top w:val="none" w:sz="0" w:space="0" w:color="auto"/>
                <w:left w:val="none" w:sz="0" w:space="0" w:color="auto"/>
                <w:bottom w:val="none" w:sz="0" w:space="0" w:color="auto"/>
                <w:right w:val="none" w:sz="0" w:space="0" w:color="auto"/>
              </w:divBdr>
            </w:div>
          </w:divsChild>
        </w:div>
        <w:div w:id="1971279370">
          <w:marLeft w:val="0"/>
          <w:marRight w:val="0"/>
          <w:marTop w:val="0"/>
          <w:marBottom w:val="0"/>
          <w:divBdr>
            <w:top w:val="none" w:sz="0" w:space="0" w:color="auto"/>
            <w:left w:val="none" w:sz="0" w:space="0" w:color="auto"/>
            <w:bottom w:val="none" w:sz="0" w:space="0" w:color="auto"/>
            <w:right w:val="none" w:sz="0" w:space="0" w:color="auto"/>
          </w:divBdr>
        </w:div>
      </w:divsChild>
    </w:div>
    <w:div w:id="1795173530">
      <w:bodyDiv w:val="1"/>
      <w:marLeft w:val="0"/>
      <w:marRight w:val="0"/>
      <w:marTop w:val="0"/>
      <w:marBottom w:val="0"/>
      <w:divBdr>
        <w:top w:val="none" w:sz="0" w:space="0" w:color="auto"/>
        <w:left w:val="none" w:sz="0" w:space="0" w:color="auto"/>
        <w:bottom w:val="none" w:sz="0" w:space="0" w:color="auto"/>
        <w:right w:val="none" w:sz="0" w:space="0" w:color="auto"/>
      </w:divBdr>
    </w:div>
    <w:div w:id="1849708293">
      <w:bodyDiv w:val="1"/>
      <w:marLeft w:val="0"/>
      <w:marRight w:val="0"/>
      <w:marTop w:val="0"/>
      <w:marBottom w:val="0"/>
      <w:divBdr>
        <w:top w:val="none" w:sz="0" w:space="0" w:color="auto"/>
        <w:left w:val="none" w:sz="0" w:space="0" w:color="auto"/>
        <w:bottom w:val="none" w:sz="0" w:space="0" w:color="auto"/>
        <w:right w:val="none" w:sz="0" w:space="0" w:color="auto"/>
      </w:divBdr>
      <w:divsChild>
        <w:div w:id="810446385">
          <w:marLeft w:val="0"/>
          <w:marRight w:val="0"/>
          <w:marTop w:val="0"/>
          <w:marBottom w:val="0"/>
          <w:divBdr>
            <w:top w:val="none" w:sz="0" w:space="0" w:color="auto"/>
            <w:left w:val="none" w:sz="0" w:space="0" w:color="auto"/>
            <w:bottom w:val="single" w:sz="8" w:space="0" w:color="999999"/>
            <w:right w:val="none" w:sz="0" w:space="0" w:color="auto"/>
          </w:divBdr>
        </w:div>
        <w:div w:id="203313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7B12-071F-49C3-BE5B-A70AEBE7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Sande</dc:creator>
  <cp:keywords/>
  <dc:description/>
  <cp:lastModifiedBy>Ann Marie Askew</cp:lastModifiedBy>
  <cp:revision>2</cp:revision>
  <cp:lastPrinted>2024-02-15T16:36:00Z</cp:lastPrinted>
  <dcterms:created xsi:type="dcterms:W3CDTF">2024-04-08T16:19:00Z</dcterms:created>
  <dcterms:modified xsi:type="dcterms:W3CDTF">2024-04-08T16:19:00Z</dcterms:modified>
</cp:coreProperties>
</file>